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footer10.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EB2" w:rsidRDefault="003D2EB2" w:rsidP="003D2EB2">
      <w:pPr>
        <w:pStyle w:val="Default"/>
        <w:spacing w:line="560" w:lineRule="exact"/>
        <w:jc w:val="both"/>
        <w:rPr>
          <w:rFonts w:ascii="黑体" w:eastAsia="黑体" w:hAnsi="黑体" w:cs="黑体"/>
          <w:color w:val="auto"/>
          <w:sz w:val="32"/>
          <w:szCs w:val="32"/>
        </w:rPr>
      </w:pPr>
      <w:r>
        <w:rPr>
          <w:rFonts w:ascii="黑体" w:eastAsia="黑体" w:hAnsi="黑体" w:cs="黑体" w:hint="eastAsia"/>
          <w:color w:val="auto"/>
          <w:sz w:val="32"/>
          <w:szCs w:val="32"/>
        </w:rPr>
        <w:t>附件1</w:t>
      </w:r>
    </w:p>
    <w:p w:rsidR="003D2EB2" w:rsidRDefault="003D2EB2" w:rsidP="003D2EB2">
      <w:pPr>
        <w:spacing w:line="560" w:lineRule="exact"/>
        <w:rPr>
          <w:rFonts w:ascii="方正小标宋简体" w:eastAsia="方正小标宋简体" w:hAnsi="方正小标宋简体" w:cs="方正小标宋简体"/>
          <w:sz w:val="44"/>
          <w:szCs w:val="44"/>
        </w:rPr>
      </w:pPr>
    </w:p>
    <w:p w:rsidR="003D2EB2" w:rsidRDefault="003D2EB2" w:rsidP="003D2EB2">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2023年福建省职业院校技能大赛教学能力</w:t>
      </w:r>
    </w:p>
    <w:p w:rsidR="003D2EB2" w:rsidRDefault="003D2EB2" w:rsidP="003D2EB2">
      <w:pPr>
        <w:spacing w:line="560" w:lineRule="exact"/>
        <w:jc w:val="center"/>
        <w:rPr>
          <w:rFonts w:ascii="方正小标宋简体" w:eastAsia="方正小标宋简体" w:hAnsi="方正小标宋简体" w:cs="方正小标宋简体"/>
          <w:sz w:val="44"/>
          <w:szCs w:val="44"/>
          <w:highlight w:val="lightGray"/>
        </w:rPr>
      </w:pPr>
      <w:r>
        <w:rPr>
          <w:rFonts w:ascii="方正小标宋简体" w:eastAsia="方正小标宋简体" w:hAnsi="方正小标宋简体" w:cs="方正小标宋简体" w:hint="eastAsia"/>
          <w:sz w:val="44"/>
          <w:szCs w:val="44"/>
        </w:rPr>
        <w:t>比赛</w:t>
      </w:r>
      <w:r>
        <w:rPr>
          <w:rFonts w:ascii="方正小标宋简体" w:eastAsia="方正小标宋简体" w:hAnsi="方正小标宋简体" w:cs="方正小标宋简体" w:hint="eastAsia"/>
          <w:kern w:val="0"/>
          <w:sz w:val="44"/>
          <w:szCs w:val="44"/>
        </w:rPr>
        <w:t>*** (地</w:t>
      </w:r>
      <w:r>
        <w:rPr>
          <w:rFonts w:ascii="方正小标宋简体" w:eastAsia="方正小标宋简体" w:hAnsi="方正小标宋简体" w:cs="方正小标宋简体" w:hint="eastAsia"/>
          <w:sz w:val="44"/>
          <w:szCs w:val="44"/>
        </w:rPr>
        <w:t>区/学校)参赛团队信息公示</w:t>
      </w:r>
    </w:p>
    <w:p w:rsidR="003D2EB2" w:rsidRDefault="003D2EB2" w:rsidP="003D2EB2">
      <w:pPr>
        <w:spacing w:line="560" w:lineRule="exact"/>
      </w:pP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依据《2023年福建省职业院校技能大赛教学能力比赛方案》关于参赛资格的相关要求，**设区市教育局对</w:t>
      </w:r>
      <w:proofErr w:type="gramStart"/>
      <w:r>
        <w:rPr>
          <w:rFonts w:ascii="仿宋_GB2312" w:eastAsia="仿宋_GB2312" w:hAnsi="仿宋_GB2312" w:cs="仿宋_GB2312" w:hint="eastAsia"/>
        </w:rPr>
        <w:t>本地**</w:t>
      </w:r>
      <w:proofErr w:type="gramEnd"/>
      <w:r>
        <w:rPr>
          <w:rFonts w:ascii="仿宋_GB2312" w:eastAsia="仿宋_GB2312" w:hAnsi="仿宋_GB2312" w:cs="仿宋_GB2312" w:hint="eastAsia"/>
        </w:rPr>
        <w:t>支参赛团队的参赛资格进行了审查或**（高职院校、省属中职学校和有关本科院校）对本校***支参赛团队的参赛资格进行了审查，现公示如下：</w:t>
      </w:r>
    </w:p>
    <w:p w:rsidR="003D2EB2" w:rsidRDefault="003D2EB2" w:rsidP="003D2EB2">
      <w:pPr>
        <w:spacing w:line="520" w:lineRule="exact"/>
        <w:ind w:firstLineChars="200" w:firstLine="420"/>
        <w:rPr>
          <w:rFonts w:ascii="黑体" w:eastAsia="黑体" w:hAnsi="黑体" w:cs="黑体"/>
        </w:rPr>
      </w:pPr>
      <w:r>
        <w:rPr>
          <w:rFonts w:ascii="黑体" w:eastAsia="黑体" w:hAnsi="黑体" w:cs="黑体" w:hint="eastAsia"/>
        </w:rPr>
        <w:t>一、中职组</w:t>
      </w:r>
    </w:p>
    <w:p w:rsidR="003D2EB2" w:rsidRDefault="003D2EB2" w:rsidP="003D2EB2">
      <w:pPr>
        <w:spacing w:line="520" w:lineRule="exact"/>
        <w:ind w:firstLineChars="200" w:firstLine="420"/>
        <w:rPr>
          <w:rFonts w:ascii="楷体_GB2312" w:eastAsia="楷体_GB2312" w:hAnsi="楷体_GB2312" w:cs="楷体_GB2312"/>
        </w:rPr>
      </w:pPr>
      <w:r>
        <w:rPr>
          <w:rFonts w:ascii="楷体_GB2312" w:eastAsia="楷体_GB2312" w:hAnsi="楷体_GB2312" w:cs="楷体_GB2312" w:hint="eastAsia"/>
        </w:rPr>
        <w:t>1.公共基础课程组</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（1）***学校***课程参赛团队</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该校实际开设了***专业并按规定备案；</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该校***专业实际存在***班，报名前该班学生**人；</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该校***班实际开设了***课程，该课程相关内容在近2年未获全国职业院校技能大赛教学能力比赛一等奖；</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该校任课教师***、***、***、***在近3年内实际承担了***课程或相关课程的教学任务；</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参赛教师***系***学校在职教师、教龄满3年、具体职称，近 2 年教师本人未获全国职业院校技能大赛教学能力比赛一等奖，是否曾获得二等奖。</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参赛教师***（参照上一段体例，列举全部成员）</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（2）……（其他参赛团队）</w:t>
      </w:r>
    </w:p>
    <w:p w:rsidR="003D2EB2" w:rsidRDefault="003D2EB2" w:rsidP="003D2EB2">
      <w:pPr>
        <w:spacing w:line="520" w:lineRule="exact"/>
        <w:ind w:firstLineChars="200" w:firstLine="420"/>
        <w:rPr>
          <w:rFonts w:ascii="楷体_GB2312" w:eastAsia="楷体_GB2312" w:hAnsi="楷体_GB2312" w:cs="楷体_GB2312"/>
        </w:rPr>
      </w:pPr>
      <w:r>
        <w:rPr>
          <w:rFonts w:ascii="楷体_GB2312" w:eastAsia="楷体_GB2312" w:hAnsi="楷体_GB2312" w:cs="楷体_GB2312" w:hint="eastAsia"/>
        </w:rPr>
        <w:t>2.专业技能课程一组</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（1）***学校***专业类***专业***课程参赛团队</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该校实际开设了***专业并按规定备案；</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该校***专业实际存在***班，报名前该班学生**人；</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lastRenderedPageBreak/>
        <w:t>该校***班实际开设了***课程，该课程相关内容在近 2 年未获全国职业院校技能大赛教学能力比赛一等奖；</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该校任课教师***、***、***、***（含企业兼职教师）在近3年内实际承担了***课程或相关课程的教学任务；</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参赛教师***系***学校在职教师、教龄满3年、具体职称和/或职业资格、是否双师型教师，近2年本人未获全国职业院校技能大赛教学能力比赛一等奖，是否曾获得二等奖。</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参赛教师***……（参照上一段体例列举全部在职教师）</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参赛教师***系***学校企业兼职教师，职称或职业资格（具体的职称或职业资格），近2年本人未获全国职业院校技能大赛教学能力比赛一等奖，是否曾获得二等奖。</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（2）……（其他参赛团队）</w:t>
      </w:r>
    </w:p>
    <w:p w:rsidR="003D2EB2" w:rsidRDefault="003D2EB2" w:rsidP="003D2EB2">
      <w:pPr>
        <w:spacing w:line="520" w:lineRule="exact"/>
        <w:ind w:firstLineChars="200" w:firstLine="420"/>
        <w:rPr>
          <w:rFonts w:ascii="楷体_GB2312" w:eastAsia="楷体_GB2312" w:hAnsi="楷体_GB2312" w:cs="楷体_GB2312"/>
        </w:rPr>
      </w:pPr>
      <w:r>
        <w:rPr>
          <w:rFonts w:ascii="楷体_GB2312" w:eastAsia="楷体_GB2312" w:hAnsi="楷体_GB2312" w:cs="楷体_GB2312" w:hint="eastAsia"/>
        </w:rPr>
        <w:t>3.专业技能课程二组</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参照专业技能课程一组。</w:t>
      </w:r>
    </w:p>
    <w:p w:rsidR="003D2EB2" w:rsidRDefault="003D2EB2" w:rsidP="003D2EB2">
      <w:pPr>
        <w:spacing w:line="520" w:lineRule="exact"/>
        <w:ind w:firstLineChars="200" w:firstLine="420"/>
        <w:rPr>
          <w:rFonts w:ascii="黑体" w:eastAsia="黑体" w:hAnsi="黑体" w:cs="黑体"/>
        </w:rPr>
      </w:pPr>
      <w:r>
        <w:rPr>
          <w:rFonts w:ascii="黑体" w:eastAsia="黑体" w:hAnsi="黑体" w:cs="黑体" w:hint="eastAsia"/>
        </w:rPr>
        <w:t>二、高职组</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参考中职组，把“专业技能课程一组”改为“专业课程一组”，把“专业技能课程二组”改为“专业课程二组”。</w:t>
      </w:r>
    </w:p>
    <w:p w:rsidR="003D2EB2" w:rsidRDefault="003D2EB2" w:rsidP="003D2EB2">
      <w:pPr>
        <w:spacing w:line="520" w:lineRule="exact"/>
        <w:ind w:firstLineChars="200" w:firstLine="420"/>
        <w:rPr>
          <w:rFonts w:ascii="仿宋_GB2312" w:eastAsia="仿宋_GB2312" w:hAnsi="仿宋_GB2312" w:cs="仿宋_GB2312"/>
        </w:rPr>
      </w:pPr>
      <w:r>
        <w:rPr>
          <w:rFonts w:ascii="仿宋_GB2312" w:eastAsia="仿宋_GB2312" w:hAnsi="仿宋_GB2312" w:cs="仿宋_GB2312" w:hint="eastAsia"/>
        </w:rPr>
        <w:t xml:space="preserve">公示期为 5 </w:t>
      </w:r>
      <w:proofErr w:type="gramStart"/>
      <w:r>
        <w:rPr>
          <w:rFonts w:ascii="仿宋_GB2312" w:eastAsia="仿宋_GB2312" w:hAnsi="仿宋_GB2312" w:cs="仿宋_GB2312" w:hint="eastAsia"/>
        </w:rPr>
        <w:t>个</w:t>
      </w:r>
      <w:proofErr w:type="gramEnd"/>
      <w:r>
        <w:rPr>
          <w:rFonts w:ascii="仿宋_GB2312" w:eastAsia="仿宋_GB2312" w:hAnsi="仿宋_GB2312" w:cs="仿宋_GB2312" w:hint="eastAsia"/>
        </w:rPr>
        <w:t>工作日，即自****年**月**日至****年**月**日，对以上信息的真实性和参赛资格有质疑的，请在公示期间将反馈意见发送到***@****邮箱，并电话联系****（电话号码）进行确认。</w:t>
      </w:r>
    </w:p>
    <w:p w:rsidR="003D2EB2" w:rsidRDefault="003D2EB2" w:rsidP="003D2EB2">
      <w:pPr>
        <w:spacing w:line="520" w:lineRule="exact"/>
        <w:rPr>
          <w:rFonts w:ascii="仿宋_GB2312" w:eastAsia="仿宋_GB2312" w:hAnsi="仿宋_GB2312" w:cs="仿宋_GB2312"/>
        </w:rPr>
      </w:pPr>
      <w:r>
        <w:rPr>
          <w:rFonts w:ascii="仿宋_GB2312" w:eastAsia="仿宋_GB2312" w:hAnsi="仿宋_GB2312" w:cs="仿宋_GB2312" w:hint="eastAsia"/>
        </w:rPr>
        <w:t xml:space="preserve">各有关单位  </w:t>
      </w:r>
    </w:p>
    <w:p w:rsidR="003D2EB2" w:rsidRDefault="003D2EB2" w:rsidP="003D2EB2">
      <w:pPr>
        <w:spacing w:line="520" w:lineRule="exact"/>
        <w:rPr>
          <w:rFonts w:ascii="仿宋_GB2312" w:eastAsia="仿宋_GB2312" w:hAnsi="仿宋_GB2312" w:cs="仿宋_GB2312"/>
        </w:rPr>
      </w:pPr>
      <w:r>
        <w:rPr>
          <w:rFonts w:ascii="仿宋_GB2312" w:eastAsia="仿宋_GB2312" w:hAnsi="仿宋_GB2312" w:cs="仿宋_GB2312" w:hint="eastAsia"/>
        </w:rPr>
        <w:t xml:space="preserve">****年**月**日 </w:t>
      </w:r>
    </w:p>
    <w:p w:rsidR="003D2EB2" w:rsidRDefault="003D2EB2" w:rsidP="003D2EB2">
      <w:pPr>
        <w:pStyle w:val="Default"/>
        <w:spacing w:line="560" w:lineRule="exact"/>
        <w:jc w:val="both"/>
        <w:rPr>
          <w:rFonts w:ascii="黑体" w:eastAsia="黑体" w:hAnsi="黑体" w:cs="黑体"/>
          <w:color w:val="auto"/>
          <w:sz w:val="32"/>
          <w:szCs w:val="32"/>
        </w:rPr>
        <w:sectPr w:rsidR="003D2EB2">
          <w:footerReference w:type="default" r:id="rId7"/>
          <w:footerReference w:type="first" r:id="rId8"/>
          <w:pgSz w:w="11906" w:h="16838"/>
          <w:pgMar w:top="2098" w:right="1531" w:bottom="1984" w:left="1531" w:header="851" w:footer="992" w:gutter="0"/>
          <w:pgNumType w:fmt="numberInDash" w:start="1"/>
          <w:cols w:space="0"/>
          <w:titlePg/>
          <w:docGrid w:type="lines" w:linePitch="439"/>
        </w:sectPr>
      </w:pPr>
    </w:p>
    <w:p w:rsidR="003D2EB2" w:rsidRDefault="003D2EB2" w:rsidP="003D2EB2">
      <w:pPr>
        <w:pStyle w:val="Default"/>
        <w:spacing w:line="560" w:lineRule="exact"/>
        <w:jc w:val="both"/>
        <w:rPr>
          <w:rFonts w:ascii="黑体" w:eastAsia="黑体" w:hAnsi="黑体" w:cs="黑体"/>
          <w:color w:val="auto"/>
          <w:sz w:val="32"/>
          <w:szCs w:val="32"/>
        </w:rPr>
      </w:pPr>
      <w:r>
        <w:rPr>
          <w:rFonts w:ascii="黑体" w:eastAsia="黑体" w:hAnsi="黑体" w:cs="黑体" w:hint="eastAsia"/>
          <w:color w:val="auto"/>
          <w:sz w:val="32"/>
          <w:szCs w:val="32"/>
        </w:rPr>
        <w:lastRenderedPageBreak/>
        <w:t>附件</w:t>
      </w:r>
      <w:r>
        <w:rPr>
          <w:rFonts w:ascii="黑体" w:eastAsia="黑体" w:hAnsi="黑体" w:cs="黑体"/>
          <w:color w:val="auto"/>
          <w:sz w:val="32"/>
          <w:szCs w:val="32"/>
        </w:rPr>
        <w:t>2</w:t>
      </w:r>
    </w:p>
    <w:p w:rsidR="003D2EB2" w:rsidRDefault="003D2EB2" w:rsidP="003D2EB2">
      <w:pPr>
        <w:pStyle w:val="Default"/>
        <w:widowControl/>
        <w:shd w:val="clear" w:color="auto" w:fill="FFFFFF"/>
        <w:spacing w:line="560" w:lineRule="exact"/>
        <w:jc w:val="both"/>
        <w:rPr>
          <w:rFonts w:ascii="方正小标宋简体" w:eastAsia="方正小标宋简体" w:hAnsi="方正小标宋简体" w:cs="方正小标宋简体"/>
          <w:bCs/>
          <w:color w:val="auto"/>
          <w:sz w:val="36"/>
          <w:szCs w:val="36"/>
        </w:rPr>
      </w:pPr>
    </w:p>
    <w:p w:rsidR="003D2EB2" w:rsidRDefault="003D2EB2" w:rsidP="003D2EB2">
      <w:pPr>
        <w:widowControl/>
        <w:shd w:val="clear" w:color="auto" w:fill="FFFFFF"/>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2023年福建省职业院校技能大赛教学能力</w:t>
      </w:r>
    </w:p>
    <w:p w:rsidR="003D2EB2" w:rsidRDefault="003D2EB2" w:rsidP="003D2EB2">
      <w:pPr>
        <w:widowControl/>
        <w:shd w:val="clear" w:color="auto" w:fill="FFFFFF"/>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比赛评分指标</w:t>
      </w:r>
    </w:p>
    <w:p w:rsidR="003D2EB2" w:rsidRDefault="003D2EB2" w:rsidP="003D2EB2">
      <w:pPr>
        <w:overflowPunct w:val="0"/>
        <w:snapToGrid w:val="0"/>
        <w:rPr>
          <w:rFonts w:ascii="黑体" w:eastAsia="黑体" w:hAnsi="黑体"/>
        </w:rPr>
      </w:pPr>
    </w:p>
    <w:p w:rsidR="003D2EB2" w:rsidRDefault="003D2EB2" w:rsidP="003D2EB2">
      <w:pPr>
        <w:overflowPunct w:val="0"/>
        <w:rPr>
          <w:rFonts w:ascii="黑体" w:eastAsia="黑体" w:hAnsi="黑体"/>
        </w:rPr>
      </w:pPr>
      <w:r>
        <w:rPr>
          <w:rFonts w:ascii="黑体" w:eastAsia="黑体" w:hAnsi="黑体" w:hint="eastAsia"/>
        </w:rPr>
        <w:t>一、公共基础课程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2"/>
        <w:gridCol w:w="570"/>
        <w:gridCol w:w="7086"/>
      </w:tblGrid>
      <w:tr w:rsidR="003D2EB2" w:rsidTr="002C32F4">
        <w:trPr>
          <w:cantSplit/>
          <w:trHeight w:val="568"/>
          <w:tblHeader/>
          <w:jc w:val="center"/>
        </w:trPr>
        <w:tc>
          <w:tcPr>
            <w:tcW w:w="862" w:type="dxa"/>
            <w:noWrap/>
            <w:vAlign w:val="center"/>
          </w:tcPr>
          <w:p w:rsidR="003D2EB2" w:rsidRDefault="003D2EB2" w:rsidP="002C32F4">
            <w:pPr>
              <w:overflowPunct w:val="0"/>
              <w:snapToGrid w:val="0"/>
              <w:rPr>
                <w:rFonts w:ascii="黑体" w:eastAsia="黑体" w:hAnsi="黑体"/>
                <w:sz w:val="24"/>
                <w:szCs w:val="28"/>
              </w:rPr>
            </w:pPr>
            <w:bookmarkStart w:id="0" w:name="_Hlk10491916"/>
            <w:r>
              <w:rPr>
                <w:rFonts w:ascii="黑体" w:eastAsia="黑体" w:hAnsi="黑体" w:hint="eastAsia"/>
                <w:sz w:val="24"/>
                <w:szCs w:val="28"/>
              </w:rPr>
              <w:t>评价</w:t>
            </w:r>
          </w:p>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指标</w:t>
            </w:r>
          </w:p>
        </w:tc>
        <w:tc>
          <w:tcPr>
            <w:tcW w:w="570" w:type="dxa"/>
            <w:noWrap/>
            <w:vAlign w:val="center"/>
          </w:tcPr>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分</w:t>
            </w:r>
          </w:p>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值</w:t>
            </w:r>
          </w:p>
        </w:tc>
        <w:tc>
          <w:tcPr>
            <w:tcW w:w="7086" w:type="dxa"/>
            <w:noWrap/>
            <w:vAlign w:val="center"/>
          </w:tcPr>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评价要素</w:t>
            </w:r>
          </w:p>
        </w:tc>
      </w:tr>
      <w:tr w:rsidR="003D2EB2" w:rsidTr="002C32F4">
        <w:trPr>
          <w:cantSplit/>
          <w:trHeight w:val="2245"/>
          <w:jc w:val="center"/>
        </w:trPr>
        <w:tc>
          <w:tcPr>
            <w:tcW w:w="862" w:type="dxa"/>
            <w:noWrap/>
            <w:vAlign w:val="center"/>
          </w:tcPr>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目标</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与</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kern w:val="0"/>
                <w:sz w:val="24"/>
                <w:szCs w:val="28"/>
              </w:rPr>
              <w:t>学情</w:t>
            </w:r>
          </w:p>
        </w:tc>
        <w:tc>
          <w:tcPr>
            <w:tcW w:w="570"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20</w:t>
            </w:r>
          </w:p>
        </w:tc>
        <w:tc>
          <w:tcPr>
            <w:tcW w:w="7086"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符合新时代对技术技能人才培养新要求，落实教育部颁布的公共基础课程教学标准有关要求，紧扣学校专业人才培养方案和课程教学安排，夯实学生科学文化基础，着力培养学生人文素养、职业素养、信息素养，培养学生工匠精神、科学精神、创新精神和终身学</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习能力。</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2.教学目标表述明确、相互关联，重点突出、可评可测。</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3.客观分析学生知识基础、认知能力、学习特点、专业特性等，详实反映学生整体情况与个体差异，准确预判教学难点。</w:t>
            </w:r>
          </w:p>
        </w:tc>
      </w:tr>
      <w:tr w:rsidR="003D2EB2" w:rsidTr="002C32F4">
        <w:trPr>
          <w:cantSplit/>
          <w:trHeight w:val="2803"/>
          <w:jc w:val="center"/>
        </w:trPr>
        <w:tc>
          <w:tcPr>
            <w:tcW w:w="862" w:type="dxa"/>
            <w:noWrap/>
            <w:vAlign w:val="center"/>
          </w:tcPr>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内容</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与</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策略</w:t>
            </w:r>
          </w:p>
        </w:tc>
        <w:tc>
          <w:tcPr>
            <w:tcW w:w="570"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20</w:t>
            </w:r>
          </w:p>
        </w:tc>
        <w:tc>
          <w:tcPr>
            <w:tcW w:w="7086"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w:t>
            </w:r>
            <w:bookmarkStart w:id="1" w:name="_Hlk44359443"/>
            <w:proofErr w:type="gramStart"/>
            <w:r>
              <w:rPr>
                <w:rFonts w:ascii="仿宋_GB2312" w:eastAsia="仿宋_GB2312" w:hAnsi="仿宋_GB2312" w:cs="仿宋_GB2312" w:hint="eastAsia"/>
                <w:sz w:val="24"/>
                <w:szCs w:val="28"/>
              </w:rPr>
              <w:t>思政课程</w:t>
            </w:r>
            <w:proofErr w:type="gramEnd"/>
            <w:r>
              <w:rPr>
                <w:rFonts w:ascii="仿宋_GB2312" w:eastAsia="仿宋_GB2312" w:hAnsi="仿宋_GB2312" w:cs="仿宋_GB2312" w:hint="eastAsia"/>
                <w:sz w:val="24"/>
                <w:szCs w:val="28"/>
              </w:rPr>
              <w:t>按照“八个相统一”要求扎实推进创优建设</w:t>
            </w:r>
            <w:bookmarkEnd w:id="1"/>
            <w:r>
              <w:rPr>
                <w:rFonts w:ascii="仿宋_GB2312" w:eastAsia="仿宋_GB2312" w:hAnsi="仿宋_GB2312" w:cs="仿宋_GB2312" w:hint="eastAsia"/>
                <w:sz w:val="24"/>
                <w:szCs w:val="28"/>
              </w:rPr>
              <w:t>；其他课程注重落实课程思政要求，结合课程特点</w:t>
            </w:r>
            <w:proofErr w:type="gramStart"/>
            <w:r>
              <w:rPr>
                <w:rFonts w:ascii="仿宋_GB2312" w:eastAsia="仿宋_GB2312" w:hAnsi="仿宋_GB2312" w:cs="仿宋_GB2312" w:hint="eastAsia"/>
                <w:sz w:val="24"/>
                <w:szCs w:val="28"/>
              </w:rPr>
              <w:t>挖掘思政元素</w:t>
            </w:r>
            <w:proofErr w:type="gramEnd"/>
            <w:r>
              <w:rPr>
                <w:rFonts w:ascii="仿宋_GB2312" w:eastAsia="仿宋_GB2312" w:hAnsi="仿宋_GB2312" w:cs="仿宋_GB2312" w:hint="eastAsia"/>
                <w:sz w:val="24"/>
                <w:szCs w:val="28"/>
              </w:rPr>
              <w:t>，有机融入课程教学，达到润物无声的育人效果。</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2.教学内容落实公共基础课程课标，突出思想性、科学性、基础性、职业性和时代性，有效支撑教学目标的实现，内容选择科学严谨、容量适度，安排合理、衔接有序、结构清晰，符合层次定位。</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3.教材选用、使用符合《职业院校教材管理办法》等文件规定和要求，配套提供丰富、优质学习资源；教案完整、规范、简明、真实。</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4.教学设计科学合理，教学过程系统优化，流程环节构思得当，技术应用预想合理，方法手段设计恰当，评价考核科学有效。</w:t>
            </w:r>
          </w:p>
        </w:tc>
      </w:tr>
      <w:tr w:rsidR="003D2EB2" w:rsidTr="002C32F4">
        <w:trPr>
          <w:cantSplit/>
          <w:trHeight w:val="2524"/>
          <w:jc w:val="center"/>
        </w:trPr>
        <w:tc>
          <w:tcPr>
            <w:tcW w:w="862" w:type="dxa"/>
            <w:noWrap/>
            <w:vAlign w:val="center"/>
          </w:tcPr>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实施</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与</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sz w:val="24"/>
                <w:szCs w:val="28"/>
              </w:rPr>
              <w:t>成效</w:t>
            </w:r>
          </w:p>
        </w:tc>
        <w:tc>
          <w:tcPr>
            <w:tcW w:w="570"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30</w:t>
            </w:r>
          </w:p>
        </w:tc>
        <w:tc>
          <w:tcPr>
            <w:tcW w:w="7086"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1.教育思想和教学理念先进，遵循学生认知规律，反映日常教学实际。</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2.按照教学设计实施教学，关注重点、难点的解决，能够针对学习反馈及时调整教学，突出学生中心，实行因材施教。</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3.教学环境真实，满足教学需要，教学活动开展有序，教学互动深入有效，教学气氛生动活泼，学生学有所得。</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4.关注教与</w:t>
            </w:r>
            <w:proofErr w:type="gramStart"/>
            <w:r>
              <w:rPr>
                <w:rFonts w:ascii="仿宋_GB2312" w:eastAsia="仿宋_GB2312" w:hAnsi="仿宋_GB2312" w:cs="仿宋_GB2312" w:hint="eastAsia"/>
                <w:sz w:val="24"/>
                <w:szCs w:val="28"/>
              </w:rPr>
              <w:t>学行为</w:t>
            </w:r>
            <w:proofErr w:type="gramEnd"/>
            <w:r>
              <w:rPr>
                <w:rFonts w:ascii="仿宋_GB2312" w:eastAsia="仿宋_GB2312" w:hAnsi="仿宋_GB2312" w:cs="仿宋_GB2312" w:hint="eastAsia"/>
                <w:sz w:val="24"/>
                <w:szCs w:val="28"/>
              </w:rPr>
              <w:t>数据采集，针对目标要求开展考核与评价。</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5.创新教学方式方法，合理运用前沿信息技术、数字化教学资源、设施设备改造传统教学，提升学习效果、提高教学与管理成效。</w:t>
            </w:r>
          </w:p>
        </w:tc>
      </w:tr>
      <w:tr w:rsidR="003D2EB2" w:rsidTr="002C32F4">
        <w:trPr>
          <w:cantSplit/>
          <w:trHeight w:val="1965"/>
          <w:jc w:val="center"/>
        </w:trPr>
        <w:tc>
          <w:tcPr>
            <w:tcW w:w="862" w:type="dxa"/>
            <w:noWrap/>
            <w:vAlign w:val="center"/>
          </w:tcPr>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lastRenderedPageBreak/>
              <w:t>教学</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素养</w:t>
            </w:r>
          </w:p>
        </w:tc>
        <w:tc>
          <w:tcPr>
            <w:tcW w:w="570"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15</w:t>
            </w:r>
          </w:p>
        </w:tc>
        <w:tc>
          <w:tcPr>
            <w:tcW w:w="7086"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1.展现新时代职业院校教师良好的师德师风、教学能力和信息素养，发挥教学团队协作优势；老中青传帮带效果显著。</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2.教师课堂教学态度认真、严谨规范、表述清晰、亲和力强、仪态</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自然。</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3.教学研究深入，学术功底扎实，参赛资料客观记载、真实反映、反思深刻；决赛现场展示聚焦主题、观点正确、思路清晰、逻辑严谨、表达流畅。</w:t>
            </w:r>
          </w:p>
        </w:tc>
      </w:tr>
      <w:tr w:rsidR="003D2EB2" w:rsidTr="002C32F4">
        <w:trPr>
          <w:cantSplit/>
          <w:trHeight w:val="1415"/>
          <w:jc w:val="center"/>
        </w:trPr>
        <w:tc>
          <w:tcPr>
            <w:tcW w:w="862" w:type="dxa"/>
            <w:noWrap/>
            <w:vAlign w:val="center"/>
          </w:tcPr>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特色</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创新</w:t>
            </w:r>
          </w:p>
        </w:tc>
        <w:tc>
          <w:tcPr>
            <w:tcW w:w="570"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15</w:t>
            </w:r>
          </w:p>
        </w:tc>
        <w:tc>
          <w:tcPr>
            <w:tcW w:w="7086"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1.在落实立德树人、文化素养提升、</w:t>
            </w:r>
            <w:proofErr w:type="gramStart"/>
            <w:r>
              <w:rPr>
                <w:rFonts w:ascii="仿宋_GB2312" w:eastAsia="仿宋_GB2312" w:hAnsi="仿宋_GB2312" w:cs="仿宋_GB2312" w:hint="eastAsia"/>
                <w:sz w:val="24"/>
                <w:szCs w:val="28"/>
              </w:rPr>
              <w:t>课程思政建设</w:t>
            </w:r>
            <w:proofErr w:type="gramEnd"/>
            <w:r>
              <w:rPr>
                <w:rFonts w:ascii="仿宋_GB2312" w:eastAsia="仿宋_GB2312" w:hAnsi="仿宋_GB2312" w:cs="仿宋_GB2312" w:hint="eastAsia"/>
                <w:sz w:val="24"/>
                <w:szCs w:val="28"/>
              </w:rPr>
              <w:t>等方面有行之有</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效的做法，能够调动学生全面深度参与，给学生深刻的学习体验。</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2.在落实国家教学标准、打进“三教”改革、运用信息技术等方面有特色、有创新。</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3.具有较大借鉴和推广价值。</w:t>
            </w:r>
          </w:p>
        </w:tc>
      </w:tr>
    </w:tbl>
    <w:bookmarkEnd w:id="0"/>
    <w:p w:rsidR="003D2EB2" w:rsidRDefault="003D2EB2" w:rsidP="003D2EB2">
      <w:pPr>
        <w:overflowPunct w:val="0"/>
        <w:snapToGrid w:val="0"/>
        <w:rPr>
          <w:rFonts w:ascii="黑体" w:eastAsia="黑体" w:hAnsi="黑体"/>
        </w:rPr>
      </w:pPr>
      <w:r>
        <w:rPr>
          <w:rFonts w:ascii="黑体" w:eastAsia="黑体" w:hAnsi="黑体" w:hint="eastAsia"/>
        </w:rPr>
        <w:t>二、专业（技能）课程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4"/>
        <w:gridCol w:w="561"/>
        <w:gridCol w:w="7473"/>
      </w:tblGrid>
      <w:tr w:rsidR="003D2EB2" w:rsidTr="002C32F4">
        <w:trPr>
          <w:cantSplit/>
          <w:trHeight w:val="486"/>
          <w:tblHeader/>
          <w:jc w:val="center"/>
        </w:trPr>
        <w:tc>
          <w:tcPr>
            <w:tcW w:w="584" w:type="dxa"/>
            <w:noWrap/>
            <w:tcMar>
              <w:left w:w="28" w:type="dxa"/>
              <w:right w:w="28" w:type="dxa"/>
            </w:tcMar>
            <w:vAlign w:val="center"/>
          </w:tcPr>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评价</w:t>
            </w:r>
          </w:p>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指标</w:t>
            </w:r>
          </w:p>
        </w:tc>
        <w:tc>
          <w:tcPr>
            <w:tcW w:w="561" w:type="dxa"/>
            <w:noWrap/>
            <w:tcMar>
              <w:left w:w="28" w:type="dxa"/>
              <w:right w:w="28" w:type="dxa"/>
            </w:tcMar>
            <w:vAlign w:val="center"/>
          </w:tcPr>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分</w:t>
            </w:r>
          </w:p>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值</w:t>
            </w:r>
          </w:p>
        </w:tc>
        <w:tc>
          <w:tcPr>
            <w:tcW w:w="7473" w:type="dxa"/>
            <w:noWrap/>
            <w:tcMar>
              <w:left w:w="28" w:type="dxa"/>
              <w:right w:w="28" w:type="dxa"/>
            </w:tcMar>
            <w:vAlign w:val="center"/>
          </w:tcPr>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评价要素</w:t>
            </w:r>
          </w:p>
        </w:tc>
      </w:tr>
      <w:tr w:rsidR="003D2EB2" w:rsidTr="002C32F4">
        <w:trPr>
          <w:cantSplit/>
          <w:trHeight w:val="2358"/>
          <w:jc w:val="center"/>
        </w:trPr>
        <w:tc>
          <w:tcPr>
            <w:tcW w:w="584" w:type="dxa"/>
            <w:noWrap/>
            <w:tcMar>
              <w:left w:w="28" w:type="dxa"/>
              <w:right w:w="28" w:type="dxa"/>
            </w:tcMar>
            <w:vAlign w:val="center"/>
          </w:tcPr>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目标</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与</w:t>
            </w:r>
          </w:p>
          <w:p w:rsidR="003D2EB2" w:rsidRDefault="003D2EB2" w:rsidP="002C32F4">
            <w:pPr>
              <w:autoSpaceDE w:val="0"/>
              <w:autoSpaceDN w:val="0"/>
              <w:snapToGrid w:val="0"/>
              <w:jc w:val="center"/>
              <w:rPr>
                <w:rFonts w:ascii="仿宋_GB2312" w:eastAsia="仿宋_GB2312" w:hAnsi="仿宋_GB2312" w:cs="仿宋_GB2312"/>
                <w:kern w:val="0"/>
                <w:sz w:val="24"/>
                <w:szCs w:val="28"/>
                <w:lang w:eastAsia="en-US"/>
              </w:rPr>
            </w:pPr>
            <w:r>
              <w:rPr>
                <w:rFonts w:ascii="仿宋_GB2312" w:eastAsia="仿宋_GB2312" w:hAnsi="仿宋_GB2312" w:cs="仿宋_GB2312" w:hint="eastAsia"/>
                <w:kern w:val="0"/>
                <w:sz w:val="24"/>
                <w:szCs w:val="28"/>
              </w:rPr>
              <w:t>学情</w:t>
            </w:r>
          </w:p>
        </w:tc>
        <w:tc>
          <w:tcPr>
            <w:tcW w:w="561"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20</w:t>
            </w:r>
          </w:p>
        </w:tc>
        <w:tc>
          <w:tcPr>
            <w:tcW w:w="7473" w:type="dxa"/>
            <w:noWrap/>
            <w:vAlign w:val="center"/>
          </w:tcPr>
          <w:p w:rsidR="003D2EB2" w:rsidRDefault="003D2EB2" w:rsidP="002C32F4">
            <w:pPr>
              <w:overflowPunct w:val="0"/>
              <w:snapToGrid w:val="0"/>
              <w:spacing w:line="34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1.适应新时代对高素质技术技能人才培养的新要求，符合教育部发布的专业教学标准、实</w:t>
            </w:r>
            <w:proofErr w:type="gramStart"/>
            <w:r>
              <w:rPr>
                <w:rFonts w:ascii="仿宋_GB2312" w:eastAsia="仿宋_GB2312" w:hAnsi="仿宋_GB2312" w:cs="仿宋_GB2312" w:hint="eastAsia"/>
                <w:sz w:val="24"/>
                <w:szCs w:val="28"/>
              </w:rPr>
              <w:t>训教学</w:t>
            </w:r>
            <w:proofErr w:type="gramEnd"/>
            <w:r>
              <w:rPr>
                <w:rFonts w:ascii="仿宋_GB2312" w:eastAsia="仿宋_GB2312" w:hAnsi="仿宋_GB2312" w:cs="仿宋_GB2312" w:hint="eastAsia"/>
                <w:sz w:val="24"/>
                <w:szCs w:val="28"/>
              </w:rPr>
              <w:t>条件建设标准、岗位实习标准等有关要求，涉及职业技能等级证书的课程教学内容，还应对接有关职业技能等级标准。紧扣学校专业人才培养方案和课程标准，夯实学生专业基础和专业能力，培育学生职业道德、职业能力、信息素养、创新能力、工程思维，培养学生科学精神、工匠精神和终身学习能力。</w:t>
            </w:r>
          </w:p>
          <w:p w:rsidR="003D2EB2" w:rsidRDefault="003D2EB2" w:rsidP="002C32F4">
            <w:pPr>
              <w:overflowPunct w:val="0"/>
              <w:snapToGrid w:val="0"/>
              <w:spacing w:line="34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2.教学目标表述明确、相互关联，重点突出、可评可测。</w:t>
            </w:r>
          </w:p>
          <w:p w:rsidR="003D2EB2" w:rsidRDefault="003D2EB2" w:rsidP="002C32F4">
            <w:pPr>
              <w:overflowPunct w:val="0"/>
              <w:snapToGrid w:val="0"/>
              <w:spacing w:line="34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3.客观分析学生的知识和技能基础、认知和实践能力、学习特点等，详实反映学生整体情况与个体差异，准确预判教学难点。</w:t>
            </w:r>
          </w:p>
        </w:tc>
      </w:tr>
      <w:tr w:rsidR="003D2EB2" w:rsidTr="002C32F4">
        <w:trPr>
          <w:cantSplit/>
          <w:trHeight w:val="3402"/>
          <w:jc w:val="center"/>
        </w:trPr>
        <w:tc>
          <w:tcPr>
            <w:tcW w:w="584" w:type="dxa"/>
            <w:noWrap/>
            <w:tcMar>
              <w:left w:w="28" w:type="dxa"/>
              <w:right w:w="28" w:type="dxa"/>
            </w:tcMar>
            <w:vAlign w:val="center"/>
          </w:tcPr>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内容</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与</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策略</w:t>
            </w:r>
          </w:p>
        </w:tc>
        <w:tc>
          <w:tcPr>
            <w:tcW w:w="561"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20</w:t>
            </w:r>
          </w:p>
        </w:tc>
        <w:tc>
          <w:tcPr>
            <w:tcW w:w="7473" w:type="dxa"/>
            <w:noWrap/>
            <w:vAlign w:val="center"/>
          </w:tcPr>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1.</w:t>
            </w:r>
            <w:bookmarkStart w:id="2" w:name="_Hlk44359470"/>
            <w:r>
              <w:rPr>
                <w:rFonts w:ascii="仿宋_GB2312" w:eastAsia="仿宋_GB2312" w:hAnsi="仿宋_GB2312" w:cs="仿宋_GB2312" w:hint="eastAsia"/>
                <w:sz w:val="24"/>
                <w:szCs w:val="28"/>
              </w:rPr>
              <w:t>结合课程特点、思维方法和价值理念，挖掘提炼专业知识体系中所蕴含的思想价值和精神内涵，有机融入课程教学</w:t>
            </w:r>
            <w:bookmarkEnd w:id="2"/>
            <w:r>
              <w:rPr>
                <w:rFonts w:ascii="仿宋_GB2312" w:eastAsia="仿宋_GB2312" w:hAnsi="仿宋_GB2312" w:cs="仿宋_GB2312" w:hint="eastAsia"/>
                <w:sz w:val="24"/>
                <w:szCs w:val="28"/>
              </w:rPr>
              <w:t>，达到润物无声的育人效果。</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2.教学内容落实课程标准，对接新产业、新业态、新模式、新职业，促进书证融通，有效支撑教学目标的实现，内容选择科学严谨、容量适度，安排合理、衔接有序、结构清晰，符合层次定位；实习实训内容与专业课程教学内容匹配，强化核心技术技能训练。</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3.教材选用符合《职业院校教材管理办法》等文件规定和要求，配套提供丰富、优质学习资源，鼓励使用新型活页式、工作手册式教材；教案完整、规范、简明、真实。</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4.教学设计合理，教学过程系统优化，流程环节构思得当，技术应用预想合理，方法手段设计恰当，评价考核科学有效，突出项目式、任务式、案例式、情境式等教学方式。</w:t>
            </w:r>
          </w:p>
        </w:tc>
      </w:tr>
      <w:tr w:rsidR="003D2EB2" w:rsidTr="002C32F4">
        <w:trPr>
          <w:cantSplit/>
          <w:trHeight w:val="2733"/>
          <w:jc w:val="center"/>
        </w:trPr>
        <w:tc>
          <w:tcPr>
            <w:tcW w:w="584" w:type="dxa"/>
            <w:noWrap/>
            <w:tcMar>
              <w:left w:w="28" w:type="dxa"/>
              <w:right w:w="28" w:type="dxa"/>
            </w:tcMar>
            <w:vAlign w:val="center"/>
          </w:tcPr>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lastRenderedPageBreak/>
              <w:t>实施</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与</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成效</w:t>
            </w:r>
          </w:p>
        </w:tc>
        <w:tc>
          <w:tcPr>
            <w:tcW w:w="561"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30</w:t>
            </w:r>
          </w:p>
        </w:tc>
        <w:tc>
          <w:tcPr>
            <w:tcW w:w="7473"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1.教育思想和教学理念先进，落实</w:t>
            </w:r>
            <w:proofErr w:type="gramStart"/>
            <w:r>
              <w:rPr>
                <w:rFonts w:ascii="仿宋_GB2312" w:eastAsia="仿宋_GB2312" w:hAnsi="仿宋_GB2312" w:cs="仿宋_GB2312" w:hint="eastAsia"/>
                <w:sz w:val="24"/>
                <w:szCs w:val="28"/>
              </w:rPr>
              <w:t>德技并</w:t>
            </w:r>
            <w:proofErr w:type="gramEnd"/>
            <w:r>
              <w:rPr>
                <w:rFonts w:ascii="仿宋_GB2312" w:eastAsia="仿宋_GB2312" w:hAnsi="仿宋_GB2312" w:cs="仿宋_GB2312" w:hint="eastAsia"/>
                <w:sz w:val="24"/>
                <w:szCs w:val="28"/>
              </w:rPr>
              <w:t>修、工学结合，遵循职业教育规律、学生认知规律和技术技能人才成长规律，反映日常教学实际。</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按照教学设计实施教学，关注技术技能教学重点、难点的解决，能够针对学习和实践反馈及时调整教学，突出学生中心，落实理实一体化，强调知行合一，实行因材施教；针对不同生源特点，体现灵活的教学组织形式。</w:t>
            </w:r>
          </w:p>
          <w:p w:rsidR="003D2EB2" w:rsidRDefault="003D2EB2" w:rsidP="002C32F4">
            <w:pPr>
              <w:overflowPunct w:val="0"/>
              <w:snapToGrid w:val="0"/>
              <w:spacing w:line="216" w:lineRule="auto"/>
              <w:rPr>
                <w:rFonts w:ascii="仿宋_GB2312" w:eastAsia="仿宋_GB2312" w:hAnsi="仿宋_GB2312" w:cs="仿宋_GB2312"/>
                <w:sz w:val="24"/>
                <w:szCs w:val="28"/>
              </w:rPr>
            </w:pPr>
            <w:r>
              <w:rPr>
                <w:rFonts w:ascii="仿宋_GB2312" w:eastAsia="仿宋_GB2312" w:hAnsi="仿宋_GB2312" w:cs="仿宋_GB2312" w:hint="eastAsia"/>
                <w:sz w:val="24"/>
                <w:szCs w:val="28"/>
              </w:rPr>
              <w:t>3.教学环境真实，能够满足教学需求，教学活动安全有序，教学互动深入有效，教学气氛生动活泼，学生乐学、学会。</w:t>
            </w:r>
          </w:p>
          <w:p w:rsidR="003D2EB2" w:rsidRDefault="003D2EB2" w:rsidP="002C32F4">
            <w:pPr>
              <w:overflowPunct w:val="0"/>
              <w:snapToGrid w:val="0"/>
              <w:spacing w:line="216" w:lineRule="auto"/>
              <w:rPr>
                <w:rFonts w:ascii="仿宋_GB2312" w:eastAsia="仿宋_GB2312" w:hAnsi="仿宋_GB2312" w:cs="仿宋_GB2312"/>
                <w:sz w:val="24"/>
                <w:szCs w:val="28"/>
              </w:rPr>
            </w:pPr>
            <w:r>
              <w:rPr>
                <w:rFonts w:ascii="仿宋_GB2312" w:eastAsia="仿宋_GB2312" w:hAnsi="仿宋_GB2312" w:cs="仿宋_GB2312" w:hint="eastAsia"/>
                <w:sz w:val="24"/>
                <w:szCs w:val="28"/>
              </w:rPr>
              <w:t>4.关注教与</w:t>
            </w:r>
            <w:proofErr w:type="gramStart"/>
            <w:r>
              <w:rPr>
                <w:rFonts w:ascii="仿宋_GB2312" w:eastAsia="仿宋_GB2312" w:hAnsi="仿宋_GB2312" w:cs="仿宋_GB2312" w:hint="eastAsia"/>
                <w:sz w:val="24"/>
                <w:szCs w:val="28"/>
              </w:rPr>
              <w:t>学行为</w:t>
            </w:r>
            <w:proofErr w:type="gramEnd"/>
            <w:r>
              <w:rPr>
                <w:rFonts w:ascii="仿宋_GB2312" w:eastAsia="仿宋_GB2312" w:hAnsi="仿宋_GB2312" w:cs="仿宋_GB2312" w:hint="eastAsia"/>
                <w:sz w:val="24"/>
                <w:szCs w:val="28"/>
              </w:rPr>
              <w:t>数据采集，针对目标要求开展教学与实践的考核与评价。</w:t>
            </w:r>
          </w:p>
          <w:p w:rsidR="003D2EB2" w:rsidRDefault="003D2EB2" w:rsidP="002C32F4">
            <w:pPr>
              <w:overflowPunct w:val="0"/>
              <w:snapToGrid w:val="0"/>
              <w:spacing w:line="216" w:lineRule="auto"/>
              <w:rPr>
                <w:rFonts w:ascii="仿宋_GB2312" w:eastAsia="仿宋_GB2312" w:hAnsi="仿宋_GB2312" w:cs="仿宋_GB2312"/>
                <w:sz w:val="24"/>
                <w:szCs w:val="28"/>
              </w:rPr>
            </w:pPr>
            <w:r>
              <w:rPr>
                <w:rFonts w:ascii="仿宋_GB2312" w:eastAsia="仿宋_GB2312" w:hAnsi="仿宋_GB2312" w:cs="仿宋_GB2312" w:hint="eastAsia"/>
                <w:sz w:val="24"/>
                <w:szCs w:val="28"/>
              </w:rPr>
              <w:t>5.创新教学方式方法，合理运用前沿信息技术、数字化资源、设施设备改造传统教学与实习实训，提升学习效果、提高教学与管理效能。</w:t>
            </w:r>
          </w:p>
        </w:tc>
      </w:tr>
      <w:tr w:rsidR="003D2EB2" w:rsidTr="002C32F4">
        <w:trPr>
          <w:cantSplit/>
          <w:trHeight w:val="2398"/>
          <w:jc w:val="center"/>
        </w:trPr>
        <w:tc>
          <w:tcPr>
            <w:tcW w:w="584" w:type="dxa"/>
            <w:noWrap/>
            <w:tcMar>
              <w:left w:w="28" w:type="dxa"/>
              <w:right w:w="28" w:type="dxa"/>
            </w:tcMar>
            <w:vAlign w:val="center"/>
          </w:tcPr>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教学</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素养</w:t>
            </w:r>
          </w:p>
        </w:tc>
        <w:tc>
          <w:tcPr>
            <w:tcW w:w="561"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15</w:t>
            </w:r>
          </w:p>
        </w:tc>
        <w:tc>
          <w:tcPr>
            <w:tcW w:w="7473"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1.展现新时代职业院校教师良好的师德师风、教学能力、实践能力和信息素养，发挥教学团队协作优势；老中青传帮带效果显著。</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2.课堂教学态度认真、严谨规范、表述清晰、亲和力强、仪态自然。</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3.实</w:t>
            </w:r>
            <w:proofErr w:type="gramStart"/>
            <w:r>
              <w:rPr>
                <w:rFonts w:ascii="仿宋_GB2312" w:eastAsia="仿宋_GB2312" w:hAnsi="仿宋_GB2312" w:cs="仿宋_GB2312" w:hint="eastAsia"/>
                <w:sz w:val="24"/>
                <w:szCs w:val="28"/>
              </w:rPr>
              <w:t>训教学</w:t>
            </w:r>
            <w:proofErr w:type="gramEnd"/>
            <w:r>
              <w:rPr>
                <w:rFonts w:ascii="仿宋_GB2312" w:eastAsia="仿宋_GB2312" w:hAnsi="仿宋_GB2312" w:cs="仿宋_GB2312" w:hint="eastAsia"/>
                <w:sz w:val="24"/>
                <w:szCs w:val="28"/>
              </w:rPr>
              <w:t>讲解和操作配合恰当，规范娴熟、示范有效，符合职业岗位要求，展现良好“双师”素养。</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4.教学研究深入，学术功底扎实，参赛资料客观记载、真实反映、反思</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深刻；</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4.教学研究深入，学术功底扎实，参赛资料客观记载、真实反映、反思深刻；决赛现场展示聚焦主题、观点正确、思路清晰、逻辑严谨、表达流畅。</w:t>
            </w:r>
          </w:p>
        </w:tc>
      </w:tr>
      <w:tr w:rsidR="003D2EB2" w:rsidTr="002C32F4">
        <w:trPr>
          <w:cantSplit/>
          <w:trHeight w:val="1449"/>
          <w:jc w:val="center"/>
        </w:trPr>
        <w:tc>
          <w:tcPr>
            <w:tcW w:w="584" w:type="dxa"/>
            <w:noWrap/>
            <w:tcMar>
              <w:left w:w="28" w:type="dxa"/>
              <w:right w:w="28" w:type="dxa"/>
            </w:tcMar>
            <w:vAlign w:val="center"/>
          </w:tcPr>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特色</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创新</w:t>
            </w:r>
          </w:p>
        </w:tc>
        <w:tc>
          <w:tcPr>
            <w:tcW w:w="561" w:type="dxa"/>
            <w:noWrap/>
            <w:tcMar>
              <w:left w:w="28" w:type="dxa"/>
              <w:right w:w="28" w:type="dxa"/>
            </w:tcMar>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15</w:t>
            </w:r>
          </w:p>
        </w:tc>
        <w:tc>
          <w:tcPr>
            <w:tcW w:w="7473" w:type="dxa"/>
            <w:noWrap/>
            <w:tcMar>
              <w:left w:w="28" w:type="dxa"/>
              <w:right w:w="28" w:type="dxa"/>
            </w:tcMar>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1.在落实立德树人、</w:t>
            </w:r>
            <w:proofErr w:type="gramStart"/>
            <w:r>
              <w:rPr>
                <w:rFonts w:ascii="仿宋_GB2312" w:eastAsia="仿宋_GB2312" w:hAnsi="仿宋_GB2312" w:cs="仿宋_GB2312" w:hint="eastAsia"/>
                <w:sz w:val="24"/>
                <w:szCs w:val="28"/>
              </w:rPr>
              <w:t>德技并</w:t>
            </w:r>
            <w:proofErr w:type="gramEnd"/>
            <w:r>
              <w:rPr>
                <w:rFonts w:ascii="仿宋_GB2312" w:eastAsia="仿宋_GB2312" w:hAnsi="仿宋_GB2312" w:cs="仿宋_GB2312" w:hint="eastAsia"/>
                <w:sz w:val="24"/>
                <w:szCs w:val="28"/>
              </w:rPr>
              <w:t>修，课程思政，工学结合、知行合一等方面</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有行之有效的做法，能够调动学生全面深度参与，给学生深刻的学习体</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验，促进学生职业综合素质和行动能力的明显提升。</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2.在落实国家教学标准、推进“三教”改革、运用信息技术等方面有特</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色、有创新。</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3.具有较大借鉴和推广价值。</w:t>
            </w:r>
          </w:p>
        </w:tc>
      </w:tr>
    </w:tbl>
    <w:p w:rsidR="003D2EB2" w:rsidRDefault="003D2EB2" w:rsidP="003D2EB2">
      <w:pPr>
        <w:overflowPunct w:val="0"/>
        <w:snapToGrid w:val="0"/>
        <w:rPr>
          <w:rFonts w:ascii="黑体" w:eastAsia="黑体" w:hAnsi="黑体"/>
        </w:rPr>
      </w:pPr>
    </w:p>
    <w:p w:rsidR="003D2EB2" w:rsidRDefault="003D2EB2" w:rsidP="003D2EB2">
      <w:pPr>
        <w:overflowPunct w:val="0"/>
        <w:snapToGrid w:val="0"/>
        <w:rPr>
          <w:rFonts w:ascii="黑体" w:eastAsia="黑体" w:hAnsi="黑体"/>
        </w:rPr>
      </w:pPr>
    </w:p>
    <w:p w:rsidR="003D2EB2" w:rsidRDefault="003D2EB2" w:rsidP="003D2EB2">
      <w:pPr>
        <w:overflowPunct w:val="0"/>
        <w:snapToGrid w:val="0"/>
        <w:rPr>
          <w:rFonts w:ascii="黑体" w:eastAsia="黑体" w:hAnsi="黑体"/>
        </w:rPr>
      </w:pPr>
    </w:p>
    <w:p w:rsidR="003D2EB2" w:rsidRDefault="003D2EB2" w:rsidP="003D2EB2">
      <w:pPr>
        <w:overflowPunct w:val="0"/>
        <w:snapToGrid w:val="0"/>
        <w:rPr>
          <w:rFonts w:ascii="黑体" w:eastAsia="黑体" w:hAnsi="黑体" w:hint="eastAsia"/>
        </w:rPr>
      </w:pPr>
    </w:p>
    <w:p w:rsidR="003D2EB2" w:rsidRDefault="003D2EB2" w:rsidP="003D2EB2">
      <w:pPr>
        <w:overflowPunct w:val="0"/>
        <w:snapToGrid w:val="0"/>
        <w:rPr>
          <w:rFonts w:ascii="黑体" w:eastAsia="黑体" w:hAnsi="黑体" w:hint="eastAsia"/>
        </w:rPr>
      </w:pPr>
    </w:p>
    <w:p w:rsidR="003D2EB2" w:rsidRDefault="003D2EB2" w:rsidP="003D2EB2">
      <w:pPr>
        <w:overflowPunct w:val="0"/>
        <w:snapToGrid w:val="0"/>
        <w:rPr>
          <w:rFonts w:ascii="黑体" w:eastAsia="黑体" w:hAnsi="黑体" w:hint="eastAsia"/>
        </w:rPr>
      </w:pPr>
    </w:p>
    <w:p w:rsidR="003D2EB2" w:rsidRDefault="003D2EB2" w:rsidP="003D2EB2">
      <w:pPr>
        <w:overflowPunct w:val="0"/>
        <w:snapToGrid w:val="0"/>
        <w:rPr>
          <w:rFonts w:ascii="黑体" w:eastAsia="黑体" w:hAnsi="黑体" w:hint="eastAsia"/>
        </w:rPr>
      </w:pPr>
    </w:p>
    <w:p w:rsidR="003D2EB2" w:rsidRDefault="003D2EB2" w:rsidP="003D2EB2">
      <w:pPr>
        <w:overflowPunct w:val="0"/>
        <w:snapToGrid w:val="0"/>
        <w:rPr>
          <w:rFonts w:ascii="黑体" w:eastAsia="黑体" w:hAnsi="黑体"/>
        </w:rPr>
      </w:pPr>
    </w:p>
    <w:p w:rsidR="003D2EB2" w:rsidRDefault="003D2EB2" w:rsidP="003D2EB2">
      <w:pPr>
        <w:overflowPunct w:val="0"/>
        <w:snapToGrid w:val="0"/>
        <w:rPr>
          <w:rFonts w:ascii="黑体" w:eastAsia="黑体" w:hAnsi="黑体"/>
        </w:rPr>
      </w:pPr>
    </w:p>
    <w:p w:rsidR="003D2EB2" w:rsidRDefault="003D2EB2" w:rsidP="003D2EB2">
      <w:pPr>
        <w:overflowPunct w:val="0"/>
        <w:snapToGrid w:val="0"/>
        <w:rPr>
          <w:rFonts w:ascii="黑体" w:eastAsia="黑体" w:hAnsi="黑体"/>
        </w:rPr>
      </w:pPr>
    </w:p>
    <w:p w:rsidR="003D2EB2" w:rsidRDefault="003D2EB2" w:rsidP="003D2EB2">
      <w:pPr>
        <w:overflowPunct w:val="0"/>
        <w:snapToGrid w:val="0"/>
        <w:rPr>
          <w:rFonts w:ascii="黑体" w:eastAsia="黑体" w:hAnsi="黑体"/>
        </w:rPr>
      </w:pPr>
    </w:p>
    <w:p w:rsidR="003D2EB2" w:rsidRDefault="003D2EB2" w:rsidP="003D2EB2">
      <w:pPr>
        <w:overflowPunct w:val="0"/>
        <w:snapToGrid w:val="0"/>
        <w:rPr>
          <w:rFonts w:ascii="黑体" w:eastAsia="黑体" w:hAnsi="黑体"/>
        </w:rPr>
      </w:pPr>
      <w:r>
        <w:rPr>
          <w:rFonts w:ascii="黑体" w:eastAsia="黑体" w:hAnsi="黑体" w:hint="eastAsia"/>
        </w:rPr>
        <w:lastRenderedPageBreak/>
        <w:t>三、中</w:t>
      </w:r>
      <w:proofErr w:type="gramStart"/>
      <w:r>
        <w:rPr>
          <w:rFonts w:ascii="黑体" w:eastAsia="黑体" w:hAnsi="黑体" w:hint="eastAsia"/>
        </w:rPr>
        <w:t>职思想</w:t>
      </w:r>
      <w:proofErr w:type="gramEnd"/>
      <w:r>
        <w:rPr>
          <w:rFonts w:ascii="黑体" w:eastAsia="黑体" w:hAnsi="黑体" w:hint="eastAsia"/>
        </w:rPr>
        <w:t>政治课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6"/>
        <w:gridCol w:w="572"/>
        <w:gridCol w:w="7607"/>
      </w:tblGrid>
      <w:tr w:rsidR="003D2EB2" w:rsidTr="002C32F4">
        <w:trPr>
          <w:cantSplit/>
          <w:trHeight w:val="374"/>
          <w:tblHeader/>
          <w:jc w:val="center"/>
        </w:trPr>
        <w:tc>
          <w:tcPr>
            <w:tcW w:w="596" w:type="dxa"/>
            <w:noWrap/>
            <w:tcMar>
              <w:left w:w="28" w:type="dxa"/>
              <w:right w:w="28" w:type="dxa"/>
            </w:tcMar>
            <w:vAlign w:val="center"/>
          </w:tcPr>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评价</w:t>
            </w:r>
          </w:p>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指标</w:t>
            </w:r>
          </w:p>
        </w:tc>
        <w:tc>
          <w:tcPr>
            <w:tcW w:w="572" w:type="dxa"/>
            <w:noWrap/>
            <w:tcMar>
              <w:left w:w="28" w:type="dxa"/>
              <w:right w:w="28" w:type="dxa"/>
            </w:tcMar>
            <w:vAlign w:val="center"/>
          </w:tcPr>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分</w:t>
            </w:r>
          </w:p>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值</w:t>
            </w:r>
          </w:p>
        </w:tc>
        <w:tc>
          <w:tcPr>
            <w:tcW w:w="7607" w:type="dxa"/>
            <w:noWrap/>
            <w:tcMar>
              <w:left w:w="28" w:type="dxa"/>
              <w:right w:w="28" w:type="dxa"/>
            </w:tcMar>
            <w:vAlign w:val="center"/>
          </w:tcPr>
          <w:p w:rsidR="003D2EB2" w:rsidRDefault="003D2EB2" w:rsidP="002C32F4">
            <w:pPr>
              <w:overflowPunct w:val="0"/>
              <w:snapToGrid w:val="0"/>
              <w:rPr>
                <w:rFonts w:ascii="黑体" w:eastAsia="黑体" w:hAnsi="黑体"/>
                <w:sz w:val="24"/>
                <w:szCs w:val="28"/>
              </w:rPr>
            </w:pPr>
            <w:r>
              <w:rPr>
                <w:rFonts w:ascii="黑体" w:eastAsia="黑体" w:hAnsi="黑体" w:hint="eastAsia"/>
                <w:sz w:val="24"/>
                <w:szCs w:val="28"/>
              </w:rPr>
              <w:t>评价要素</w:t>
            </w:r>
          </w:p>
        </w:tc>
      </w:tr>
      <w:tr w:rsidR="003D2EB2" w:rsidTr="002C32F4">
        <w:trPr>
          <w:cantSplit/>
          <w:trHeight w:val="2925"/>
          <w:jc w:val="center"/>
        </w:trPr>
        <w:tc>
          <w:tcPr>
            <w:tcW w:w="596" w:type="dxa"/>
            <w:noWrap/>
            <w:tcMar>
              <w:left w:w="28" w:type="dxa"/>
              <w:right w:w="28" w:type="dxa"/>
            </w:tcMar>
            <w:vAlign w:val="center"/>
          </w:tcPr>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目标</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与</w:t>
            </w:r>
          </w:p>
          <w:p w:rsidR="003D2EB2" w:rsidRDefault="003D2EB2" w:rsidP="002C32F4">
            <w:pPr>
              <w:autoSpaceDE w:val="0"/>
              <w:autoSpaceDN w:val="0"/>
              <w:snapToGrid w:val="0"/>
              <w:jc w:val="center"/>
              <w:rPr>
                <w:rFonts w:ascii="仿宋_GB2312" w:eastAsia="仿宋_GB2312" w:hAnsi="仿宋_GB2312" w:cs="仿宋_GB2312"/>
                <w:kern w:val="0"/>
                <w:sz w:val="24"/>
                <w:szCs w:val="28"/>
                <w:lang w:eastAsia="en-US"/>
              </w:rPr>
            </w:pPr>
            <w:r>
              <w:rPr>
                <w:rFonts w:ascii="仿宋_GB2312" w:eastAsia="仿宋_GB2312" w:hAnsi="仿宋_GB2312" w:cs="仿宋_GB2312" w:hint="eastAsia"/>
                <w:kern w:val="0"/>
                <w:sz w:val="24"/>
                <w:szCs w:val="28"/>
              </w:rPr>
              <w:t>学情</w:t>
            </w:r>
          </w:p>
        </w:tc>
        <w:tc>
          <w:tcPr>
            <w:tcW w:w="572"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15</w:t>
            </w:r>
          </w:p>
        </w:tc>
        <w:tc>
          <w:tcPr>
            <w:tcW w:w="7607" w:type="dxa"/>
            <w:noWrap/>
            <w:vAlign w:val="center"/>
          </w:tcPr>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1.对授课班级学生的学生来源、学业基础、认知能力、学习特点、专业特性、毕业去向、发展诉求等掌握清楚、分析到位，对教学中可能面临的困难和需要重点解决的问题</w:t>
            </w:r>
            <w:proofErr w:type="gramStart"/>
            <w:r>
              <w:rPr>
                <w:rFonts w:ascii="仿宋_GB2312" w:eastAsia="仿宋_GB2312" w:hAnsi="仿宋_GB2312" w:cs="仿宋_GB2312" w:hint="eastAsia"/>
                <w:sz w:val="24"/>
                <w:szCs w:val="28"/>
              </w:rPr>
              <w:t>研</w:t>
            </w:r>
            <w:proofErr w:type="gramEnd"/>
            <w:r>
              <w:rPr>
                <w:rFonts w:ascii="仿宋_GB2312" w:eastAsia="仿宋_GB2312" w:hAnsi="仿宋_GB2312" w:cs="仿宋_GB2312" w:hint="eastAsia"/>
                <w:sz w:val="24"/>
                <w:szCs w:val="28"/>
              </w:rPr>
              <w:t>判准确。</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2.坚持思想政治教育与技术技能培养融合统一，教学目标严格落实《中等职业学校思想政治课程标准（2020 年版）》《新时代学校思想政治理论课改革创新实施方案》（教材〔2020〕6 号）有关要求，注重突出职教特色，与授课班级所属专业国家教学标准体系、实际使用专业人才培养方案中的人才培养目标要求有机统筹。</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3.教学目标创设科学合理，适应新时代对高素质劳动者和技术技能人才培养的新要求，表述清晰明确、语言规范、相互关联、符合实际，重点突出、可评可测。</w:t>
            </w:r>
          </w:p>
        </w:tc>
      </w:tr>
      <w:tr w:rsidR="003D2EB2" w:rsidTr="002C32F4">
        <w:trPr>
          <w:cantSplit/>
          <w:trHeight w:val="4227"/>
          <w:jc w:val="center"/>
        </w:trPr>
        <w:tc>
          <w:tcPr>
            <w:tcW w:w="596" w:type="dxa"/>
            <w:noWrap/>
            <w:tcMar>
              <w:left w:w="28" w:type="dxa"/>
              <w:right w:w="28" w:type="dxa"/>
            </w:tcMar>
            <w:vAlign w:val="center"/>
          </w:tcPr>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内容</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与</w:t>
            </w:r>
          </w:p>
          <w:p w:rsidR="003D2EB2" w:rsidRDefault="003D2EB2" w:rsidP="002C32F4">
            <w:pPr>
              <w:autoSpaceDE w:val="0"/>
              <w:autoSpaceDN w:val="0"/>
              <w:snapToGrid w:val="0"/>
              <w:jc w:val="center"/>
              <w:rPr>
                <w:rFonts w:ascii="仿宋_GB2312" w:eastAsia="仿宋_GB2312" w:hAnsi="仿宋_GB2312" w:cs="仿宋_GB2312"/>
                <w:kern w:val="0"/>
                <w:sz w:val="24"/>
                <w:szCs w:val="28"/>
              </w:rPr>
            </w:pPr>
            <w:r>
              <w:rPr>
                <w:rFonts w:ascii="仿宋_GB2312" w:eastAsia="仿宋_GB2312" w:hAnsi="仿宋_GB2312" w:cs="仿宋_GB2312" w:hint="eastAsia"/>
                <w:kern w:val="0"/>
                <w:sz w:val="24"/>
                <w:szCs w:val="28"/>
              </w:rPr>
              <w:t>策略</w:t>
            </w:r>
          </w:p>
        </w:tc>
        <w:tc>
          <w:tcPr>
            <w:tcW w:w="572"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20</w:t>
            </w:r>
          </w:p>
        </w:tc>
        <w:tc>
          <w:tcPr>
            <w:tcW w:w="7607" w:type="dxa"/>
            <w:noWrap/>
            <w:vAlign w:val="center"/>
          </w:tcPr>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1.观点正确，设计理念先进，围绕</w:t>
            </w:r>
            <w:proofErr w:type="gramStart"/>
            <w:r>
              <w:rPr>
                <w:rFonts w:ascii="仿宋_GB2312" w:eastAsia="仿宋_GB2312" w:hAnsi="仿宋_GB2312" w:cs="仿宋_GB2312" w:hint="eastAsia"/>
                <w:sz w:val="24"/>
                <w:szCs w:val="28"/>
              </w:rPr>
              <w:t>思政课</w:t>
            </w:r>
            <w:proofErr w:type="gramEnd"/>
            <w:r>
              <w:rPr>
                <w:rFonts w:ascii="仿宋_GB2312" w:eastAsia="仿宋_GB2312" w:hAnsi="仿宋_GB2312" w:cs="仿宋_GB2312" w:hint="eastAsia"/>
                <w:sz w:val="24"/>
                <w:szCs w:val="28"/>
              </w:rPr>
              <w:t>教学目标，落实立德树人；按照“八个统一”要求推动</w:t>
            </w:r>
            <w:proofErr w:type="gramStart"/>
            <w:r>
              <w:rPr>
                <w:rFonts w:ascii="仿宋_GB2312" w:eastAsia="仿宋_GB2312" w:hAnsi="仿宋_GB2312" w:cs="仿宋_GB2312" w:hint="eastAsia"/>
                <w:sz w:val="24"/>
                <w:szCs w:val="28"/>
              </w:rPr>
              <w:t>思政课改革</w:t>
            </w:r>
            <w:proofErr w:type="gramEnd"/>
            <w:r>
              <w:rPr>
                <w:rFonts w:ascii="仿宋_GB2312" w:eastAsia="仿宋_GB2312" w:hAnsi="仿宋_GB2312" w:cs="仿宋_GB2312" w:hint="eastAsia"/>
                <w:sz w:val="24"/>
                <w:szCs w:val="28"/>
              </w:rPr>
              <w:t>创新。</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2.教学内容有效支撑教学目标的实现，选择科学严谨、容量适度，安排合理、衔接有序、结构清晰。贯穿融入习近平新时代中国特色社会主义思想，及时体现习近平总书记最新重要讲话和《求是》重要文章精神，有机结合以党史为重点的“四史”教育内容。有机融入劳模精神、劳动精神、工匠精神教育。</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3.基本理论阐释清楚，基本事实论述准确，理论联系实际，重难点突出，充分反映马克思主义中国化最新成果、坚持和发展中国特色社会主义实践的最新成果，体现“大思政课”理念。</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4.教材选用符合国家有关规定和要求，配套提供规范、优质、丰富的学习资源，教案完整、规范、简明、真实。</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5.教学过程系统优化、完整严密，流程环节构思和时间分配得当，技术资源运用预想合理，方法手段设计恰当，评价考核科学有效。</w:t>
            </w:r>
          </w:p>
        </w:tc>
      </w:tr>
      <w:tr w:rsidR="003D2EB2" w:rsidTr="002C32F4">
        <w:trPr>
          <w:cantSplit/>
          <w:jc w:val="center"/>
        </w:trPr>
        <w:tc>
          <w:tcPr>
            <w:tcW w:w="596" w:type="dxa"/>
            <w:noWrap/>
            <w:tcMar>
              <w:left w:w="28" w:type="dxa"/>
              <w:right w:w="28" w:type="dxa"/>
            </w:tcMar>
            <w:vAlign w:val="center"/>
          </w:tcPr>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lastRenderedPageBreak/>
              <w:t>实施</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与</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成效</w:t>
            </w:r>
          </w:p>
        </w:tc>
        <w:tc>
          <w:tcPr>
            <w:tcW w:w="572"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35</w:t>
            </w:r>
          </w:p>
        </w:tc>
        <w:tc>
          <w:tcPr>
            <w:tcW w:w="7607" w:type="dxa"/>
            <w:noWrap/>
            <w:vAlign w:val="center"/>
          </w:tcPr>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1.体现先进教育思想和教学理念，遵循学生认知规律，符合课内外教学实际。突显教师教育情怀，让</w:t>
            </w:r>
            <w:proofErr w:type="gramStart"/>
            <w:r>
              <w:rPr>
                <w:rFonts w:ascii="仿宋_GB2312" w:eastAsia="仿宋_GB2312" w:hAnsi="仿宋_GB2312" w:cs="仿宋_GB2312" w:hint="eastAsia"/>
                <w:sz w:val="24"/>
                <w:szCs w:val="28"/>
              </w:rPr>
              <w:t>思政课</w:t>
            </w:r>
            <w:proofErr w:type="gramEnd"/>
            <w:r>
              <w:rPr>
                <w:rFonts w:ascii="仿宋_GB2312" w:eastAsia="仿宋_GB2312" w:hAnsi="仿宋_GB2312" w:cs="仿宋_GB2312" w:hint="eastAsia"/>
                <w:sz w:val="24"/>
                <w:szCs w:val="28"/>
              </w:rPr>
              <w:t>成为一门有温度的课。</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2.按照教学设计实施教学，关注重点、难点的解决，能够针对学习反馈及时调整教学，突出学生中心，实行因材施教。用鲜活的案例把理论</w:t>
            </w:r>
            <w:proofErr w:type="gramStart"/>
            <w:r>
              <w:rPr>
                <w:rFonts w:ascii="仿宋_GB2312" w:eastAsia="仿宋_GB2312" w:hAnsi="仿宋_GB2312" w:cs="仿宋_GB2312" w:hint="eastAsia"/>
                <w:sz w:val="24"/>
                <w:szCs w:val="28"/>
              </w:rPr>
              <w:t>落细落小</w:t>
            </w:r>
            <w:proofErr w:type="gramEnd"/>
            <w:r>
              <w:rPr>
                <w:rFonts w:ascii="仿宋_GB2312" w:eastAsia="仿宋_GB2312" w:hAnsi="仿宋_GB2312" w:cs="仿宋_GB2312" w:hint="eastAsia"/>
                <w:sz w:val="24"/>
                <w:szCs w:val="28"/>
              </w:rPr>
              <w:t>，不断增强</w:t>
            </w:r>
            <w:proofErr w:type="gramStart"/>
            <w:r>
              <w:rPr>
                <w:rFonts w:ascii="仿宋_GB2312" w:eastAsia="仿宋_GB2312" w:hAnsi="仿宋_GB2312" w:cs="仿宋_GB2312" w:hint="eastAsia"/>
                <w:sz w:val="24"/>
                <w:szCs w:val="28"/>
              </w:rPr>
              <w:t>思政课</w:t>
            </w:r>
            <w:proofErr w:type="gramEnd"/>
            <w:r>
              <w:rPr>
                <w:rFonts w:ascii="仿宋_GB2312" w:eastAsia="仿宋_GB2312" w:hAnsi="仿宋_GB2312" w:cs="仿宋_GB2312" w:hint="eastAsia"/>
                <w:sz w:val="24"/>
                <w:szCs w:val="28"/>
              </w:rPr>
              <w:t>的思想性、理论性和亲和力、针对性，能够自觉回应学生关心的问题，教学素材多样、有效，推动形成老师讲好</w:t>
            </w:r>
            <w:proofErr w:type="gramStart"/>
            <w:r>
              <w:rPr>
                <w:rFonts w:ascii="仿宋_GB2312" w:eastAsia="仿宋_GB2312" w:hAnsi="仿宋_GB2312" w:cs="仿宋_GB2312" w:hint="eastAsia"/>
                <w:sz w:val="24"/>
                <w:szCs w:val="28"/>
              </w:rPr>
              <w:t>思政课</w:t>
            </w:r>
            <w:proofErr w:type="gramEnd"/>
            <w:r>
              <w:rPr>
                <w:rFonts w:ascii="仿宋_GB2312" w:eastAsia="仿宋_GB2312" w:hAnsi="仿宋_GB2312" w:cs="仿宋_GB2312" w:hint="eastAsia"/>
                <w:sz w:val="24"/>
                <w:szCs w:val="28"/>
              </w:rPr>
              <w:t>，学生学好</w:t>
            </w:r>
            <w:proofErr w:type="gramStart"/>
            <w:r>
              <w:rPr>
                <w:rFonts w:ascii="仿宋_GB2312" w:eastAsia="仿宋_GB2312" w:hAnsi="仿宋_GB2312" w:cs="仿宋_GB2312" w:hint="eastAsia"/>
                <w:sz w:val="24"/>
                <w:szCs w:val="28"/>
              </w:rPr>
              <w:t>思政课</w:t>
            </w:r>
            <w:proofErr w:type="gramEnd"/>
            <w:r>
              <w:rPr>
                <w:rFonts w:ascii="仿宋_GB2312" w:eastAsia="仿宋_GB2312" w:hAnsi="仿宋_GB2312" w:cs="仿宋_GB2312" w:hint="eastAsia"/>
                <w:sz w:val="24"/>
                <w:szCs w:val="28"/>
              </w:rPr>
              <w:t>的良好氛围。</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3.教学环境满足需求，教学活动开展有序，教学互动深入有效，教学气氛生动活泼。关注教与</w:t>
            </w:r>
            <w:proofErr w:type="gramStart"/>
            <w:r>
              <w:rPr>
                <w:rFonts w:ascii="仿宋_GB2312" w:eastAsia="仿宋_GB2312" w:hAnsi="仿宋_GB2312" w:cs="仿宋_GB2312" w:hint="eastAsia"/>
                <w:sz w:val="24"/>
                <w:szCs w:val="28"/>
              </w:rPr>
              <w:t>学行为</w:t>
            </w:r>
            <w:proofErr w:type="gramEnd"/>
            <w:r>
              <w:rPr>
                <w:rFonts w:ascii="仿宋_GB2312" w:eastAsia="仿宋_GB2312" w:hAnsi="仿宋_GB2312" w:cs="仿宋_GB2312" w:hint="eastAsia"/>
                <w:sz w:val="24"/>
                <w:szCs w:val="28"/>
              </w:rPr>
              <w:t>采集，针对目标要求开展考核与评价。合理运用信息技术、教学资源、设施设备提高教学管理成效。</w:t>
            </w:r>
          </w:p>
          <w:p w:rsidR="003D2EB2" w:rsidRDefault="003D2EB2" w:rsidP="002C32F4">
            <w:pPr>
              <w:overflowPunct w:val="0"/>
              <w:snapToGrid w:val="0"/>
              <w:spacing w:line="32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4.有效达成教学目标，让学生真学、真懂、真信、真用；实现政治性和学理性相统一、价值性和知识性相统一、建设性和批判性相统一、理论性和实践性相统一、统一性和多样性相统一、主导性和主体性相统一、灌输性和启发性相统一、显性教育和隐形教育相统一。</w:t>
            </w:r>
          </w:p>
        </w:tc>
      </w:tr>
      <w:tr w:rsidR="003D2EB2" w:rsidTr="002C32F4">
        <w:trPr>
          <w:cantSplit/>
          <w:trHeight w:val="90"/>
          <w:jc w:val="center"/>
        </w:trPr>
        <w:tc>
          <w:tcPr>
            <w:tcW w:w="596" w:type="dxa"/>
            <w:noWrap/>
            <w:tcMar>
              <w:left w:w="28" w:type="dxa"/>
              <w:right w:w="28" w:type="dxa"/>
            </w:tcMar>
            <w:vAlign w:val="center"/>
          </w:tcPr>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教学</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素养</w:t>
            </w:r>
          </w:p>
        </w:tc>
        <w:tc>
          <w:tcPr>
            <w:tcW w:w="572"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15</w:t>
            </w:r>
          </w:p>
        </w:tc>
        <w:tc>
          <w:tcPr>
            <w:tcW w:w="7607"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1.落</w:t>
            </w:r>
            <w:proofErr w:type="gramStart"/>
            <w:r>
              <w:rPr>
                <w:rFonts w:ascii="仿宋_GB2312" w:eastAsia="仿宋_GB2312" w:hAnsi="仿宋_GB2312" w:cs="仿宋_GB2312" w:hint="eastAsia"/>
                <w:sz w:val="24"/>
                <w:szCs w:val="28"/>
              </w:rPr>
              <w:t>实习近</w:t>
            </w:r>
            <w:proofErr w:type="gramEnd"/>
            <w:r>
              <w:rPr>
                <w:rFonts w:ascii="仿宋_GB2312" w:eastAsia="仿宋_GB2312" w:hAnsi="仿宋_GB2312" w:cs="仿宋_GB2312" w:hint="eastAsia"/>
                <w:sz w:val="24"/>
                <w:szCs w:val="28"/>
              </w:rPr>
              <w:t>平总书记对</w:t>
            </w:r>
            <w:proofErr w:type="gramStart"/>
            <w:r>
              <w:rPr>
                <w:rFonts w:ascii="仿宋_GB2312" w:eastAsia="仿宋_GB2312" w:hAnsi="仿宋_GB2312" w:cs="仿宋_GB2312" w:hint="eastAsia"/>
                <w:sz w:val="24"/>
                <w:szCs w:val="28"/>
              </w:rPr>
              <w:t>思政课</w:t>
            </w:r>
            <w:proofErr w:type="gramEnd"/>
            <w:r>
              <w:rPr>
                <w:rFonts w:ascii="仿宋_GB2312" w:eastAsia="仿宋_GB2312" w:hAnsi="仿宋_GB2312" w:cs="仿宋_GB2312" w:hint="eastAsia"/>
                <w:sz w:val="24"/>
                <w:szCs w:val="28"/>
              </w:rPr>
              <w:t>教师“政治要强、情怀要深、思维要新、视野要广、自律要严、人格要正”的素养要求，争当“四有”好老师、“四个引路人”“四个相统一”的表率。</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2.充分展现新时代职业院校教师良好的师德师风、教学技能和信息素养，发挥教学团队协作优势；老中青传帮带效果显著。</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3.教师课堂教学态度认真、严谨规范、表述清晰、亲和力强。教学实施报告客观记载、真实反映、深刻反思教与学的成效与不足，提出教学设计与课堂实施的改进设想。</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4.决赛现场的内容介绍、教学展示和回答提问聚焦主题、科学准确、思路清晰、逻辑严谨、研究深入、手段得当、简洁明了、表达流畅。</w:t>
            </w:r>
          </w:p>
        </w:tc>
      </w:tr>
      <w:tr w:rsidR="003D2EB2" w:rsidTr="002C32F4">
        <w:trPr>
          <w:cantSplit/>
          <w:trHeight w:val="2315"/>
          <w:jc w:val="center"/>
        </w:trPr>
        <w:tc>
          <w:tcPr>
            <w:tcW w:w="596" w:type="dxa"/>
            <w:noWrap/>
            <w:tcMar>
              <w:left w:w="28" w:type="dxa"/>
              <w:right w:w="28" w:type="dxa"/>
            </w:tcMar>
            <w:vAlign w:val="center"/>
          </w:tcPr>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特色</w:t>
            </w:r>
          </w:p>
          <w:p w:rsidR="003D2EB2" w:rsidRDefault="003D2EB2" w:rsidP="002C32F4">
            <w:pPr>
              <w:overflowPunct w:val="0"/>
              <w:snapToGrid w:val="0"/>
              <w:jc w:val="center"/>
              <w:rPr>
                <w:rFonts w:ascii="仿宋_GB2312" w:eastAsia="仿宋_GB2312" w:hAnsi="仿宋_GB2312" w:cs="仿宋_GB2312"/>
                <w:sz w:val="24"/>
                <w:szCs w:val="28"/>
              </w:rPr>
            </w:pPr>
            <w:r>
              <w:rPr>
                <w:rFonts w:ascii="仿宋_GB2312" w:eastAsia="仿宋_GB2312" w:hAnsi="仿宋_GB2312" w:cs="仿宋_GB2312" w:hint="eastAsia"/>
                <w:sz w:val="24"/>
                <w:szCs w:val="28"/>
              </w:rPr>
              <w:t>创新</w:t>
            </w:r>
          </w:p>
        </w:tc>
        <w:tc>
          <w:tcPr>
            <w:tcW w:w="572" w:type="dxa"/>
            <w:noWrap/>
            <w:tcMar>
              <w:left w:w="28" w:type="dxa"/>
              <w:right w:w="28" w:type="dxa"/>
            </w:tcMar>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15</w:t>
            </w:r>
          </w:p>
        </w:tc>
        <w:tc>
          <w:tcPr>
            <w:tcW w:w="7607" w:type="dxa"/>
            <w:noWrap/>
            <w:tcMar>
              <w:left w:w="28" w:type="dxa"/>
              <w:right w:w="28" w:type="dxa"/>
            </w:tcMar>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1.坚持守正创新，在教育引导学生坚定理想信念、厚植爱国主义情怀、加强品德修养、增长知识见识、</w:t>
            </w:r>
            <w:proofErr w:type="gramStart"/>
            <w:r>
              <w:rPr>
                <w:rFonts w:ascii="仿宋_GB2312" w:eastAsia="仿宋_GB2312" w:hAnsi="仿宋_GB2312" w:cs="仿宋_GB2312" w:hint="eastAsia"/>
                <w:sz w:val="24"/>
                <w:szCs w:val="28"/>
              </w:rPr>
              <w:t>培养奋斗</w:t>
            </w:r>
            <w:proofErr w:type="gramEnd"/>
            <w:r>
              <w:rPr>
                <w:rFonts w:ascii="仿宋_GB2312" w:eastAsia="仿宋_GB2312" w:hAnsi="仿宋_GB2312" w:cs="仿宋_GB2312" w:hint="eastAsia"/>
                <w:sz w:val="24"/>
                <w:szCs w:val="28"/>
              </w:rPr>
              <w:t>精神、增强综合素质等方面有特色创新。能够主动辨析、批判错误思想观点，引导学生学会正确的思维方法。</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2.能够创新教学模式和方法，突出职业性、体现时代性、富于创新性，给学生深刻的学习体验和更多的获得感。能够与时俱进地提高信息技术应用能力、教研科研能力，建设积累鲜活的案例资源。</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3.能够密切关注</w:t>
            </w:r>
            <w:proofErr w:type="gramStart"/>
            <w:r>
              <w:rPr>
                <w:rFonts w:ascii="仿宋_GB2312" w:eastAsia="仿宋_GB2312" w:hAnsi="仿宋_GB2312" w:cs="仿宋_GB2312" w:hint="eastAsia"/>
                <w:sz w:val="24"/>
                <w:szCs w:val="28"/>
              </w:rPr>
              <w:t>思政课改革</w:t>
            </w:r>
            <w:proofErr w:type="gramEnd"/>
            <w:r>
              <w:rPr>
                <w:rFonts w:ascii="仿宋_GB2312" w:eastAsia="仿宋_GB2312" w:hAnsi="仿宋_GB2312" w:cs="仿宋_GB2312" w:hint="eastAsia"/>
                <w:sz w:val="24"/>
                <w:szCs w:val="28"/>
              </w:rPr>
              <w:t>创新和学生思想状况的新动态新问题，研究应对策略和方法。善于跟踪社会舆论热点，及时分析挖掘可能包含的正面因素和负面影响，转化为课堂教学使用的案例素材，对学生有效正确引导。</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4.在中高职</w:t>
            </w:r>
            <w:proofErr w:type="gramStart"/>
            <w:r>
              <w:rPr>
                <w:rFonts w:ascii="仿宋_GB2312" w:eastAsia="仿宋_GB2312" w:hAnsi="仿宋_GB2312" w:cs="仿宋_GB2312" w:hint="eastAsia"/>
                <w:sz w:val="24"/>
                <w:szCs w:val="28"/>
              </w:rPr>
              <w:t>思政课</w:t>
            </w:r>
            <w:proofErr w:type="gramEnd"/>
            <w:r>
              <w:rPr>
                <w:rFonts w:ascii="仿宋_GB2312" w:eastAsia="仿宋_GB2312" w:hAnsi="仿宋_GB2312" w:cs="仿宋_GB2312" w:hint="eastAsia"/>
                <w:sz w:val="24"/>
                <w:szCs w:val="28"/>
              </w:rPr>
              <w:t>一体化建设、集体备课等方面有一定探索创新。</w:t>
            </w:r>
          </w:p>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5.教学模式、方法、质量评价等方面具有较大借鉴和推广价值。</w:t>
            </w:r>
          </w:p>
        </w:tc>
      </w:tr>
    </w:tbl>
    <w:p w:rsidR="003D2EB2" w:rsidRDefault="003D2EB2" w:rsidP="003D2EB2">
      <w:pPr>
        <w:overflowPunct w:val="0"/>
        <w:rPr>
          <w:rFonts w:ascii="黑体" w:eastAsia="黑体" w:hAnsi="黑体"/>
        </w:rPr>
      </w:pPr>
    </w:p>
    <w:p w:rsidR="003D2EB2" w:rsidRDefault="003D2EB2" w:rsidP="003D2EB2">
      <w:pPr>
        <w:widowControl/>
        <w:shd w:val="clear" w:color="auto" w:fill="FFFFFF"/>
        <w:spacing w:line="560" w:lineRule="exact"/>
        <w:rPr>
          <w:rFonts w:ascii="黑体" w:eastAsia="黑体" w:hAnsi="黑体" w:cs="黑体"/>
          <w:kern w:val="0"/>
        </w:rPr>
        <w:sectPr w:rsidR="003D2EB2">
          <w:footerReference w:type="default" r:id="rId9"/>
          <w:footerReference w:type="first" r:id="rId10"/>
          <w:pgSz w:w="11906" w:h="16838"/>
          <w:pgMar w:top="2098" w:right="1531" w:bottom="1984" w:left="1531" w:header="851" w:footer="992" w:gutter="0"/>
          <w:pgNumType w:fmt="numberInDash"/>
          <w:cols w:space="0"/>
          <w:titlePg/>
          <w:docGrid w:type="lines" w:linePitch="439"/>
        </w:sectPr>
      </w:pPr>
    </w:p>
    <w:p w:rsidR="003D2EB2" w:rsidRDefault="003D2EB2" w:rsidP="003D2EB2">
      <w:pPr>
        <w:widowControl/>
        <w:shd w:val="clear" w:color="auto" w:fill="FFFFFF"/>
        <w:spacing w:line="560" w:lineRule="exact"/>
      </w:pPr>
      <w:r>
        <w:rPr>
          <w:rFonts w:ascii="黑体" w:eastAsia="黑体" w:hAnsi="黑体" w:cs="黑体" w:hint="eastAsia"/>
          <w:kern w:val="0"/>
        </w:rPr>
        <w:lastRenderedPageBreak/>
        <w:t>附件3</w:t>
      </w:r>
    </w:p>
    <w:p w:rsidR="003D2EB2" w:rsidRDefault="003D2EB2" w:rsidP="003D2EB2">
      <w:pPr>
        <w:pStyle w:val="a7"/>
        <w:spacing w:line="560" w:lineRule="exact"/>
        <w:ind w:firstLine="210"/>
      </w:pPr>
    </w:p>
    <w:p w:rsidR="003D2EB2" w:rsidRDefault="003D2EB2" w:rsidP="003D2EB2">
      <w:pPr>
        <w:widowControl/>
        <w:shd w:val="clear" w:color="auto" w:fill="FFFFFF"/>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2023年福建省职业院校技能大赛教学能力</w:t>
      </w:r>
    </w:p>
    <w:p w:rsidR="003D2EB2" w:rsidRDefault="003D2EB2" w:rsidP="003D2EB2">
      <w:pPr>
        <w:widowControl/>
        <w:shd w:val="clear" w:color="auto" w:fill="FFFFFF"/>
        <w:spacing w:line="560" w:lineRule="exact"/>
        <w:jc w:val="center"/>
        <w:rPr>
          <w:rFonts w:ascii="方正小标宋简体" w:eastAsia="方正小标宋简体" w:hAnsi="方正小标宋简体" w:cs="方正小标宋简体"/>
          <w:bCs/>
          <w:spacing w:val="-4"/>
          <w:sz w:val="44"/>
          <w:szCs w:val="44"/>
        </w:rPr>
      </w:pPr>
      <w:r>
        <w:rPr>
          <w:rFonts w:ascii="方正小标宋简体" w:eastAsia="方正小标宋简体" w:hAnsi="方正小标宋简体" w:cs="方正小标宋简体" w:hint="eastAsia"/>
          <w:bCs/>
          <w:sz w:val="44"/>
          <w:szCs w:val="44"/>
        </w:rPr>
        <w:t>比赛</w:t>
      </w:r>
      <w:r>
        <w:rPr>
          <w:rFonts w:ascii="方正小标宋简体" w:eastAsia="方正小标宋简体" w:hAnsi="方正小标宋简体" w:cs="方正小标宋简体" w:hint="eastAsia"/>
          <w:bCs/>
          <w:kern w:val="0"/>
          <w:sz w:val="44"/>
          <w:szCs w:val="44"/>
        </w:rPr>
        <w:t>参赛材料及</w:t>
      </w:r>
      <w:r>
        <w:rPr>
          <w:rFonts w:ascii="方正小标宋简体" w:eastAsia="方正小标宋简体" w:hAnsi="方正小标宋简体" w:cs="方正小标宋简体" w:hint="eastAsia"/>
          <w:bCs/>
          <w:spacing w:val="-4"/>
          <w:sz w:val="44"/>
          <w:szCs w:val="44"/>
        </w:rPr>
        <w:t>决赛有关要求</w:t>
      </w:r>
    </w:p>
    <w:p w:rsidR="003D2EB2" w:rsidRDefault="003D2EB2" w:rsidP="003D2EB2">
      <w:pPr>
        <w:widowControl/>
        <w:shd w:val="clear" w:color="auto" w:fill="FFFFFF"/>
        <w:spacing w:line="560" w:lineRule="exact"/>
        <w:rPr>
          <w:rFonts w:ascii="方正小标宋简体" w:eastAsia="方正小标宋简体" w:hAnsi="方正小标宋简体" w:cs="方正小标宋简体"/>
          <w:bCs/>
          <w:spacing w:val="-4"/>
          <w:sz w:val="36"/>
          <w:szCs w:val="36"/>
        </w:rPr>
      </w:pPr>
    </w:p>
    <w:p w:rsidR="003D2EB2" w:rsidRDefault="003D2EB2" w:rsidP="003D2EB2">
      <w:pPr>
        <w:autoSpaceDE w:val="0"/>
        <w:autoSpaceDN w:val="0"/>
        <w:adjustRightInd w:val="0"/>
        <w:spacing w:line="540" w:lineRule="exact"/>
        <w:ind w:firstLineChars="200" w:firstLine="420"/>
        <w:rPr>
          <w:rFonts w:ascii="黑体" w:eastAsia="黑体" w:hAnsi="黑体" w:cs="黑体"/>
          <w:kern w:val="0"/>
        </w:rPr>
      </w:pPr>
      <w:r>
        <w:rPr>
          <w:rFonts w:ascii="黑体" w:eastAsia="黑体" w:hAnsi="黑体" w:cs="黑体" w:hint="eastAsia"/>
          <w:kern w:val="0"/>
        </w:rPr>
        <w:t>一、参赛作品文档材料</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所有文档材料均要求规范、简明、完整、朴实，正文使用小四号字、单</w:t>
      </w:r>
      <w:proofErr w:type="gramStart"/>
      <w:r>
        <w:rPr>
          <w:rFonts w:ascii="仿宋_GB2312" w:eastAsia="仿宋_GB2312" w:hAnsi="仿宋_GB2312" w:cs="仿宋_GB2312" w:hint="eastAsia"/>
          <w:kern w:val="0"/>
        </w:rPr>
        <w:t>倍</w:t>
      </w:r>
      <w:proofErr w:type="gramEnd"/>
      <w:r>
        <w:rPr>
          <w:rFonts w:ascii="仿宋_GB2312" w:eastAsia="仿宋_GB2312" w:hAnsi="仿宋_GB2312" w:cs="仿宋_GB2312" w:hint="eastAsia"/>
          <w:kern w:val="0"/>
        </w:rPr>
        <w:t>行距，禁用以装饰为目的的图片或照片，以PDF格式提交，每个文件大小不超过100M。</w:t>
      </w:r>
    </w:p>
    <w:p w:rsidR="003D2EB2" w:rsidRDefault="003D2EB2" w:rsidP="003D2EB2">
      <w:pPr>
        <w:autoSpaceDE w:val="0"/>
        <w:autoSpaceDN w:val="0"/>
        <w:adjustRightInd w:val="0"/>
        <w:spacing w:line="540" w:lineRule="exact"/>
        <w:ind w:firstLineChars="200" w:firstLine="420"/>
        <w:rPr>
          <w:rFonts w:ascii="楷体_GB2312" w:eastAsia="楷体_GB2312" w:hAnsi="楷体_GB2312" w:cs="楷体_GB2312"/>
          <w:kern w:val="0"/>
        </w:rPr>
      </w:pPr>
      <w:r>
        <w:rPr>
          <w:rFonts w:ascii="楷体_GB2312" w:eastAsia="楷体_GB2312" w:hAnsi="楷体_GB2312" w:cs="楷体_GB2312" w:hint="eastAsia"/>
          <w:kern w:val="0"/>
        </w:rPr>
        <w:t>（一）参赛教案</w:t>
      </w:r>
    </w:p>
    <w:p w:rsidR="003D2EB2" w:rsidRDefault="003D2EB2" w:rsidP="003D2EB2">
      <w:pPr>
        <w:autoSpaceDE w:val="0"/>
        <w:autoSpaceDN w:val="0"/>
        <w:adjustRightInd w:val="0"/>
        <w:spacing w:line="540" w:lineRule="exact"/>
        <w:ind w:firstLineChars="200" w:firstLine="420"/>
        <w:rPr>
          <w:rFonts w:ascii="楷体_GB2312" w:eastAsia="楷体_GB2312" w:hAnsi="楷体_GB2312" w:cs="楷体_GB2312"/>
          <w:kern w:val="0"/>
        </w:rPr>
      </w:pPr>
      <w:r>
        <w:rPr>
          <w:rFonts w:ascii="仿宋_GB2312" w:eastAsia="仿宋_GB2312" w:hAnsi="仿宋_GB2312" w:cs="仿宋_GB2312" w:hint="eastAsia"/>
          <w:kern w:val="0"/>
        </w:rPr>
        <w:t>教学团队根据提交的专业人才培养方案和课程标准（公共基础课程以教育部印发的相应课程标准为准），选取该课程在一个学期中符合规定的教学内容，撰写实际使用的教案。教案应包括授课信息、任务目标、学情分析、教学策略、活动安排、课后反思等教学基本要素，要求设计合理、重点突出、前后衔接、规范完整、详略得当（其中课中教学活动安排占主要篇幅），体现具体的教学内容、活动及时间安排，能够有效指导教学实施，</w:t>
      </w:r>
      <w:proofErr w:type="gramStart"/>
      <w:r>
        <w:rPr>
          <w:rFonts w:ascii="仿宋_GB2312" w:eastAsia="仿宋_GB2312" w:hAnsi="仿宋_GB2312" w:cs="仿宋_GB2312" w:hint="eastAsia"/>
          <w:kern w:val="0"/>
        </w:rPr>
        <w:t>课后对</w:t>
      </w:r>
      <w:proofErr w:type="gramEnd"/>
      <w:r>
        <w:rPr>
          <w:rFonts w:ascii="仿宋_GB2312" w:eastAsia="仿宋_GB2312" w:hAnsi="仿宋_GB2312" w:cs="仿宋_GB2312" w:hint="eastAsia"/>
          <w:kern w:val="0"/>
        </w:rPr>
        <w:t>授课实效、存在不足、改进设想进行客观深入反思。</w:t>
      </w:r>
      <w:bookmarkStart w:id="3" w:name="_Hlk36506197"/>
      <w:r>
        <w:rPr>
          <w:rFonts w:ascii="仿宋_GB2312" w:eastAsia="仿宋_GB2312" w:hAnsi="仿宋_GB2312" w:cs="仿宋_GB2312" w:hint="eastAsia"/>
          <w:kern w:val="0"/>
        </w:rPr>
        <w:t>原则上每份教案的教学时长不超过2学时，</w:t>
      </w:r>
      <w:proofErr w:type="gramStart"/>
      <w:r>
        <w:rPr>
          <w:rFonts w:ascii="仿宋_GB2312" w:eastAsia="仿宋_GB2312" w:hAnsi="仿宋_GB2312" w:cs="仿宋_GB2312" w:hint="eastAsia"/>
          <w:kern w:val="0"/>
        </w:rPr>
        <w:t>专周实习</w:t>
      </w:r>
      <w:proofErr w:type="gramEnd"/>
      <w:r>
        <w:rPr>
          <w:rFonts w:ascii="仿宋_GB2312" w:eastAsia="仿宋_GB2312" w:hAnsi="仿宋_GB2312" w:cs="仿宋_GB2312" w:hint="eastAsia"/>
          <w:kern w:val="0"/>
        </w:rPr>
        <w:t>实训、岗位实习，以及有场地设备特殊要求的实</w:t>
      </w:r>
      <w:proofErr w:type="gramStart"/>
      <w:r>
        <w:rPr>
          <w:rFonts w:ascii="仿宋_GB2312" w:eastAsia="仿宋_GB2312" w:hAnsi="仿宋_GB2312" w:cs="仿宋_GB2312" w:hint="eastAsia"/>
          <w:kern w:val="0"/>
        </w:rPr>
        <w:t>训教学</w:t>
      </w:r>
      <w:proofErr w:type="gramEnd"/>
      <w:r>
        <w:rPr>
          <w:rFonts w:ascii="仿宋_GB2312" w:eastAsia="仿宋_GB2312" w:hAnsi="仿宋_GB2312" w:cs="仿宋_GB2312" w:hint="eastAsia"/>
          <w:kern w:val="0"/>
        </w:rPr>
        <w:t>内容可连续安排3-4学时。</w:t>
      </w:r>
      <w:proofErr w:type="gramStart"/>
      <w:r>
        <w:rPr>
          <w:rFonts w:ascii="仿宋_GB2312" w:eastAsia="仿宋_GB2312" w:hAnsi="仿宋_GB2312" w:cs="仿宋_GB2312" w:hint="eastAsia"/>
          <w:kern w:val="0"/>
        </w:rPr>
        <w:t>专周实习</w:t>
      </w:r>
      <w:proofErr w:type="gramEnd"/>
      <w:r>
        <w:rPr>
          <w:rFonts w:ascii="仿宋_GB2312" w:eastAsia="仿宋_GB2312" w:hAnsi="仿宋_GB2312" w:cs="仿宋_GB2312" w:hint="eastAsia"/>
          <w:kern w:val="0"/>
        </w:rPr>
        <w:t>实训、岗位实习的教案应符合真实项目、岗位实践教学实际。每次课的教案按序逐一标明序号，合并为一个文件提交。</w:t>
      </w:r>
      <w:bookmarkEnd w:id="3"/>
      <w:r>
        <w:rPr>
          <w:rFonts w:ascii="仿宋_GB2312" w:eastAsia="仿宋_GB2312" w:hAnsi="仿宋_GB2312" w:cs="仿宋_GB2312" w:hint="eastAsia"/>
          <w:kern w:val="0"/>
        </w:rPr>
        <w:t>（即一个参赛作品仅一个教案文档，以参赛作品名称命名，且教案文档中的每份教案命名按照教案序号+教学活动名称，如：【教案4】健身与养生）。</w:t>
      </w:r>
    </w:p>
    <w:p w:rsidR="003D2EB2" w:rsidRDefault="003D2EB2" w:rsidP="003D2EB2">
      <w:pPr>
        <w:autoSpaceDE w:val="0"/>
        <w:autoSpaceDN w:val="0"/>
        <w:adjustRightInd w:val="0"/>
        <w:spacing w:line="540" w:lineRule="exact"/>
        <w:ind w:firstLineChars="200" w:firstLine="420"/>
        <w:rPr>
          <w:rFonts w:ascii="楷体_GB2312" w:eastAsia="楷体_GB2312" w:hAnsi="楷体_GB2312" w:cs="楷体_GB2312"/>
          <w:kern w:val="0"/>
        </w:rPr>
      </w:pPr>
      <w:r>
        <w:rPr>
          <w:rFonts w:ascii="楷体_GB2312" w:eastAsia="楷体_GB2312" w:hAnsi="楷体_GB2312" w:cs="楷体_GB2312" w:hint="eastAsia"/>
          <w:kern w:val="0"/>
        </w:rPr>
        <w:t>（二）教学实施报告</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rPr>
      </w:pPr>
      <w:r>
        <w:rPr>
          <w:rFonts w:ascii="仿宋_GB2312" w:eastAsia="仿宋_GB2312" w:hAnsi="仿宋_GB2312" w:cs="仿宋_GB2312" w:hint="eastAsia"/>
        </w:rPr>
        <w:t>教学团队针对本课程教学实践中的重点难点问题开展研究和实践，完成教学设计、实施课堂教学</w:t>
      </w:r>
      <w:r>
        <w:rPr>
          <w:rFonts w:ascii="仿宋_GB2312" w:eastAsia="仿宋_GB2312" w:hAnsi="仿宋_GB2312" w:cs="仿宋_GB2312" w:hint="eastAsia"/>
          <w:kern w:val="0"/>
        </w:rPr>
        <w:t>，撰写1份教学实施报告。报告应总结参赛内容的教学整体设计、教学实施过程、学生学习效果、反思改进措施等方面情况，突出重点和特色，体现创新举措和具体成效，可用图表加以佐证。</w:t>
      </w:r>
      <w:bookmarkStart w:id="4" w:name="_Hlk36506264"/>
      <w:r>
        <w:rPr>
          <w:rFonts w:ascii="仿宋_GB2312" w:eastAsia="仿宋_GB2312" w:hAnsi="仿宋_GB2312" w:cs="仿宋_GB2312" w:hint="eastAsia"/>
          <w:kern w:val="0"/>
        </w:rPr>
        <w:lastRenderedPageBreak/>
        <w:t>中文字符在5000字</w:t>
      </w:r>
      <w:bookmarkEnd w:id="4"/>
      <w:r>
        <w:rPr>
          <w:rFonts w:ascii="仿宋_GB2312" w:eastAsia="仿宋_GB2312" w:hAnsi="仿宋_GB2312" w:cs="仿宋_GB2312" w:hint="eastAsia"/>
          <w:kern w:val="0"/>
        </w:rPr>
        <w:t>以内（文末注明正文“中文字符统计数”），插入的图表应有针对性、有效性，尺寸合适、清晰可见，一般不超过12张。</w:t>
      </w:r>
    </w:p>
    <w:p w:rsidR="003D2EB2" w:rsidRDefault="003D2EB2" w:rsidP="003D2EB2">
      <w:pPr>
        <w:autoSpaceDE w:val="0"/>
        <w:autoSpaceDN w:val="0"/>
        <w:adjustRightInd w:val="0"/>
        <w:spacing w:line="540" w:lineRule="exact"/>
        <w:ind w:firstLineChars="200" w:firstLine="420"/>
        <w:rPr>
          <w:rFonts w:ascii="楷体_GB2312" w:eastAsia="楷体_GB2312" w:hAnsi="楷体_GB2312" w:cs="楷体_GB2312"/>
          <w:kern w:val="0"/>
        </w:rPr>
      </w:pPr>
      <w:r>
        <w:rPr>
          <w:rFonts w:ascii="楷体_GB2312" w:eastAsia="楷体_GB2312" w:hAnsi="楷体_GB2312" w:cs="楷体_GB2312" w:hint="eastAsia"/>
          <w:kern w:val="0"/>
        </w:rPr>
        <w:t>（三）专业人才培养方案</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教学团队提交学校及时修订和实际使用的专业人才培养方案。专业人才培养方案应按照《教育部关于职业院校专业人才培养方案制订与实施工作的指导意见》（教职成〔2019〕13号）、《关于组织做好职业院校专业人才培养方案制订与实施工作的通知》（教职</w:t>
      </w:r>
      <w:proofErr w:type="gramStart"/>
      <w:r>
        <w:rPr>
          <w:rFonts w:ascii="仿宋_GB2312" w:eastAsia="仿宋_GB2312" w:hAnsi="仿宋_GB2312" w:cs="仿宋_GB2312" w:hint="eastAsia"/>
          <w:kern w:val="0"/>
        </w:rPr>
        <w:t>成司函</w:t>
      </w:r>
      <w:proofErr w:type="gramEnd"/>
      <w:r>
        <w:rPr>
          <w:rFonts w:ascii="仿宋_GB2312" w:eastAsia="仿宋_GB2312" w:hAnsi="仿宋_GB2312" w:cs="仿宋_GB2312" w:hint="eastAsia"/>
          <w:kern w:val="0"/>
        </w:rPr>
        <w:t>〔2019〕61号）和《教育部关于印发&lt;职业教育专业目录（2021年）&gt;的通知》（教职成〔2021〕2号）有关要求制定或修订。公共基础课程只需提交授课班级所在专业的人才培养方案；跨校组建的教学团队，只需提交团队负责人所在学校的专业人才培养方案。</w:t>
      </w:r>
    </w:p>
    <w:p w:rsidR="003D2EB2" w:rsidRDefault="003D2EB2" w:rsidP="003D2EB2">
      <w:pPr>
        <w:autoSpaceDE w:val="0"/>
        <w:autoSpaceDN w:val="0"/>
        <w:adjustRightInd w:val="0"/>
        <w:spacing w:line="540" w:lineRule="exact"/>
        <w:ind w:firstLineChars="200" w:firstLine="420"/>
        <w:rPr>
          <w:rFonts w:ascii="楷体_GB2312" w:eastAsia="楷体_GB2312" w:hAnsi="楷体_GB2312" w:cs="楷体_GB2312"/>
          <w:kern w:val="0"/>
        </w:rPr>
      </w:pPr>
      <w:r>
        <w:rPr>
          <w:rFonts w:ascii="楷体_GB2312" w:eastAsia="楷体_GB2312" w:hAnsi="楷体_GB2312" w:cs="楷体_GB2312" w:hint="eastAsia"/>
          <w:kern w:val="0"/>
        </w:rPr>
        <w:t>（四）课程标准</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教学团队提交参赛班级教学实际使用的课程标准。课程标准应落实职业教育国家教学标准，依照专业人才培养方案的相关要求科学规范制定，明确课程性质与任务、课程目标与要求、课程结构与内容、学生考核与评价、教学实施与保障、授课进程与安排等。另附参赛班级授课计划进度表（注明授课日期、学时）。公共基础课（含中</w:t>
      </w:r>
      <w:proofErr w:type="gramStart"/>
      <w:r>
        <w:rPr>
          <w:rFonts w:ascii="仿宋_GB2312" w:eastAsia="仿宋_GB2312" w:hAnsi="仿宋_GB2312" w:cs="仿宋_GB2312" w:hint="eastAsia"/>
          <w:kern w:val="0"/>
        </w:rPr>
        <w:t>职思想</w:t>
      </w:r>
      <w:proofErr w:type="gramEnd"/>
      <w:r>
        <w:rPr>
          <w:rFonts w:ascii="仿宋_GB2312" w:eastAsia="仿宋_GB2312" w:hAnsi="仿宋_GB2312" w:cs="仿宋_GB2312" w:hint="eastAsia"/>
          <w:kern w:val="0"/>
        </w:rPr>
        <w:t>政治课）应执行教育部2021年、2022年印发的相应课程标准，无需另行提供。</w:t>
      </w:r>
    </w:p>
    <w:p w:rsidR="003D2EB2" w:rsidRDefault="003D2EB2" w:rsidP="003D2EB2">
      <w:pPr>
        <w:autoSpaceDE w:val="0"/>
        <w:autoSpaceDN w:val="0"/>
        <w:adjustRightInd w:val="0"/>
        <w:spacing w:line="540" w:lineRule="exact"/>
        <w:ind w:firstLineChars="200" w:firstLine="420"/>
        <w:rPr>
          <w:rFonts w:ascii="黑体" w:eastAsia="黑体" w:hAnsi="黑体" w:cs="黑体"/>
          <w:kern w:val="0"/>
        </w:rPr>
      </w:pPr>
      <w:r>
        <w:rPr>
          <w:rFonts w:ascii="黑体" w:eastAsia="黑体" w:hAnsi="黑体" w:cs="黑体" w:hint="eastAsia"/>
          <w:kern w:val="0"/>
        </w:rPr>
        <w:t>二、参赛作品视频材料</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教学团队成员按照教学设计实施课堂教学（</w:t>
      </w:r>
      <w:proofErr w:type="gramStart"/>
      <w:r>
        <w:rPr>
          <w:rFonts w:ascii="仿宋_GB2312" w:eastAsia="仿宋_GB2312" w:hAnsi="仿宋_GB2312" w:cs="仿宋_GB2312" w:hint="eastAsia"/>
          <w:kern w:val="0"/>
        </w:rPr>
        <w:t>或专周实习</w:t>
      </w:r>
      <w:proofErr w:type="gramEnd"/>
      <w:r>
        <w:rPr>
          <w:rFonts w:ascii="仿宋_GB2312" w:eastAsia="仿宋_GB2312" w:hAnsi="仿宋_GB2312" w:cs="仿宋_GB2312" w:hint="eastAsia"/>
          <w:kern w:val="0"/>
        </w:rPr>
        <w:t>实训、岗位实习教学），原则上由团队负责人录制 1 学时（40-50分钟）课堂教学实录，团队其他教师各录制 1 段课堂教学片段（8-15 分钟）。课堂教学</w:t>
      </w:r>
      <w:bookmarkStart w:id="5" w:name="_Hlk36506402"/>
      <w:r>
        <w:rPr>
          <w:rFonts w:ascii="仿宋_GB2312" w:eastAsia="仿宋_GB2312" w:hAnsi="仿宋_GB2312" w:cs="仿宋_GB2312" w:hint="eastAsia"/>
          <w:kern w:val="0"/>
        </w:rPr>
        <w:t>应在实际教学场所</w:t>
      </w:r>
      <w:bookmarkEnd w:id="5"/>
      <w:r>
        <w:rPr>
          <w:rFonts w:ascii="仿宋_GB2312" w:eastAsia="仿宋_GB2312" w:hAnsi="仿宋_GB2312" w:cs="仿宋_GB2312" w:hint="eastAsia"/>
          <w:kern w:val="0"/>
        </w:rPr>
        <w:t xml:space="preserve">，班级全体学生参加（能看到全班学生，实施分班教学需有说明）。课堂教学视频应呈现参赛内容相对独立完整、课程属性特质鲜明、反映团队成员教学风格的教学活动实况，鼓励学校、师生自行拍摄，杜绝摆拍和过度包装。专业（技能）课程二组至少有 2 </w:t>
      </w:r>
      <w:proofErr w:type="gramStart"/>
      <w:r>
        <w:rPr>
          <w:rFonts w:ascii="仿宋_GB2312" w:eastAsia="仿宋_GB2312" w:hAnsi="仿宋_GB2312" w:cs="仿宋_GB2312" w:hint="eastAsia"/>
          <w:kern w:val="0"/>
        </w:rPr>
        <w:t>个</w:t>
      </w:r>
      <w:proofErr w:type="gramEnd"/>
      <w:r>
        <w:rPr>
          <w:rFonts w:ascii="仿宋_GB2312" w:eastAsia="仿宋_GB2312" w:hAnsi="仿宋_GB2312" w:cs="仿宋_GB2312" w:hint="eastAsia"/>
          <w:kern w:val="0"/>
        </w:rPr>
        <w:t>视频呈现教师实操演示与指导。</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课堂实录视频须采用单机方式全程连续录制，镜头可移动、景别可调整，不得片面追求拍摄</w:t>
      </w:r>
      <w:r>
        <w:rPr>
          <w:rFonts w:ascii="仿宋_GB2312" w:eastAsia="仿宋_GB2312" w:hAnsi="仿宋_GB2312" w:cs="仿宋_GB2312" w:hint="eastAsia"/>
          <w:kern w:val="0"/>
        </w:rPr>
        <w:lastRenderedPageBreak/>
        <w:t>效果、不允许另行剪辑及配音，不加片头片尾、字幕注解。采用MP4格式封装，1学时视频文件大小不超过1G，15分钟以内教学片段文件大小不超过300M。每段视频文件以“教案序号+教案页码+教学活动名称”来命名，</w:t>
      </w:r>
      <w:r>
        <w:rPr>
          <w:rFonts w:ascii="仿宋_GB2312" w:eastAsia="仿宋_GB2312" w:hAnsi="仿宋_GB2312" w:cs="仿宋_GB2312" w:hint="eastAsia"/>
        </w:rPr>
        <w:t>（其中教案页码以教案 PDF 文件顶部显示的页码为准）。</w:t>
      </w:r>
      <w:r>
        <w:rPr>
          <w:rFonts w:ascii="仿宋_GB2312" w:eastAsia="仿宋_GB2312" w:hAnsi="仿宋_GB2312" w:cs="仿宋_GB2312" w:hint="eastAsia"/>
          <w:kern w:val="0"/>
        </w:rPr>
        <w:t>如：</w:t>
      </w:r>
      <w:r>
        <w:rPr>
          <w:rFonts w:ascii="仿宋_GB2312" w:eastAsia="仿宋_GB2312" w:hAnsi="仿宋" w:hint="eastAsia"/>
        </w:rPr>
        <w:t>【</w:t>
      </w:r>
      <w:r>
        <w:rPr>
          <w:rFonts w:ascii="仿宋_GB2312" w:eastAsia="仿宋_GB2312" w:hAnsi="仿宋_GB2312" w:cs="仿宋_GB2312" w:hint="eastAsia"/>
          <w:kern w:val="0"/>
        </w:rPr>
        <w:t>教案4】16-18页健身与养生。</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视频采用H.264/AVC编码格式压缩；动态码流的码率不低于1024Kbps；分辨率设定为1280×720（高清 16：9 拍摄） 或 720×576（标清 4:3 拍摄）；</w:t>
      </w:r>
      <w:proofErr w:type="gramStart"/>
      <w:r>
        <w:rPr>
          <w:rFonts w:ascii="仿宋_GB2312" w:eastAsia="仿宋_GB2312" w:hAnsi="仿宋_GB2312" w:cs="仿宋_GB2312" w:hint="eastAsia"/>
          <w:kern w:val="0"/>
        </w:rPr>
        <w:t>帧</w:t>
      </w:r>
      <w:proofErr w:type="gramEnd"/>
      <w:r>
        <w:rPr>
          <w:rFonts w:ascii="仿宋_GB2312" w:eastAsia="仿宋_GB2312" w:hAnsi="仿宋_GB2312" w:cs="仿宋_GB2312" w:hint="eastAsia"/>
          <w:kern w:val="0"/>
        </w:rPr>
        <w:t>速率为25帧/秒。音频采用AAC格式压缩；采样率48KHz；比特率（码流）128Kbps。</w:t>
      </w:r>
    </w:p>
    <w:p w:rsidR="003D2EB2" w:rsidRDefault="003D2EB2" w:rsidP="003D2EB2">
      <w:pPr>
        <w:autoSpaceDE w:val="0"/>
        <w:autoSpaceDN w:val="0"/>
        <w:adjustRightInd w:val="0"/>
        <w:spacing w:line="540" w:lineRule="exact"/>
        <w:ind w:firstLineChars="200" w:firstLine="420"/>
        <w:rPr>
          <w:rFonts w:ascii="黑体" w:eastAsia="黑体" w:hAnsi="黑体" w:cs="黑体"/>
          <w:kern w:val="0"/>
        </w:rPr>
      </w:pPr>
      <w:r>
        <w:rPr>
          <w:rFonts w:ascii="黑体" w:eastAsia="黑体" w:hAnsi="黑体" w:cs="黑体" w:hint="eastAsia"/>
          <w:kern w:val="0"/>
        </w:rPr>
        <w:t>三、决赛程序</w:t>
      </w:r>
    </w:p>
    <w:p w:rsidR="003D2EB2" w:rsidRDefault="003D2EB2" w:rsidP="003D2EB2">
      <w:pPr>
        <w:autoSpaceDE w:val="0"/>
        <w:autoSpaceDN w:val="0"/>
        <w:adjustRightInd w:val="0"/>
        <w:spacing w:line="540" w:lineRule="exact"/>
        <w:ind w:firstLineChars="200" w:firstLine="420"/>
        <w:rPr>
          <w:rFonts w:ascii="楷体_GB2312" w:eastAsia="楷体_GB2312" w:hAnsi="楷体_GB2312" w:cs="楷体_GB2312"/>
          <w:kern w:val="0"/>
        </w:rPr>
      </w:pPr>
      <w:r>
        <w:rPr>
          <w:rFonts w:ascii="楷体_GB2312" w:eastAsia="楷体_GB2312" w:hAnsi="楷体_GB2312" w:cs="楷体_GB2312" w:hint="eastAsia"/>
          <w:kern w:val="0"/>
        </w:rPr>
        <w:t>（一）赛前准备</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1.入围决赛的教学团队赛前一天抽签决定场次。</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2.决赛当天，教学团队按抽签顺序进入备赛室，在参赛作品范围内</w:t>
      </w:r>
      <w:proofErr w:type="gramStart"/>
      <w:r>
        <w:rPr>
          <w:rFonts w:ascii="仿宋_GB2312" w:eastAsia="仿宋_GB2312" w:hAnsi="仿宋_GB2312" w:cs="仿宋_GB2312" w:hint="eastAsia"/>
          <w:kern w:val="0"/>
        </w:rPr>
        <w:t>随机抽定两份</w:t>
      </w:r>
      <w:proofErr w:type="gramEnd"/>
      <w:r>
        <w:rPr>
          <w:rFonts w:ascii="仿宋_GB2312" w:eastAsia="仿宋_GB2312" w:hAnsi="仿宋_GB2312" w:cs="仿宋_GB2312" w:hint="eastAsia"/>
          <w:kern w:val="0"/>
        </w:rPr>
        <w:t>不同教案，自选其中部分内容进行准备。</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3.教学团队在备赛室可利用自带电脑、小型教具与网络资源进行准备，限时30分钟。</w:t>
      </w:r>
    </w:p>
    <w:p w:rsidR="003D2EB2" w:rsidRDefault="003D2EB2" w:rsidP="003D2EB2">
      <w:pPr>
        <w:autoSpaceDE w:val="0"/>
        <w:autoSpaceDN w:val="0"/>
        <w:adjustRightInd w:val="0"/>
        <w:spacing w:line="540" w:lineRule="exact"/>
        <w:ind w:firstLineChars="200" w:firstLine="420"/>
        <w:rPr>
          <w:rFonts w:ascii="楷体_GB2312" w:eastAsia="楷体_GB2312" w:hAnsi="楷体_GB2312" w:cs="楷体_GB2312"/>
          <w:kern w:val="0"/>
        </w:rPr>
      </w:pPr>
      <w:r>
        <w:rPr>
          <w:rFonts w:ascii="楷体_GB2312" w:eastAsia="楷体_GB2312" w:hAnsi="楷体_GB2312" w:cs="楷体_GB2312" w:hint="eastAsia"/>
          <w:kern w:val="0"/>
        </w:rPr>
        <w:t>（二）内容介绍与教学展示</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1.教学团队按时进入比赛室，首先</w:t>
      </w:r>
      <w:bookmarkStart w:id="6" w:name="_Hlk36506459"/>
      <w:r>
        <w:rPr>
          <w:rFonts w:ascii="仿宋_GB2312" w:eastAsia="仿宋_GB2312" w:hAnsi="仿宋_GB2312" w:cs="仿宋_GB2312" w:hint="eastAsia"/>
          <w:kern w:val="0"/>
        </w:rPr>
        <w:t>简要介绍教学实施报告的主要内容、创新特色；然后由两名参赛教师分别针对所抽定的两份不同教案中的自选内容进行无学生教学展示（如，新知讲解、示范操作、学习结果分析、课堂教学小结等），教学展示应符合无学生教学情境。</w:t>
      </w:r>
      <w:bookmarkEnd w:id="6"/>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2.介绍教学实施报告时间不超过8分钟，两段无学生教学展示合计时间12—16分钟。期间另外安排换场准备，用时不超过5分钟。</w:t>
      </w:r>
    </w:p>
    <w:p w:rsidR="003D2EB2" w:rsidRDefault="003D2EB2" w:rsidP="003D2EB2">
      <w:pPr>
        <w:autoSpaceDE w:val="0"/>
        <w:autoSpaceDN w:val="0"/>
        <w:adjustRightInd w:val="0"/>
        <w:spacing w:line="540" w:lineRule="exact"/>
        <w:ind w:firstLineChars="200" w:firstLine="420"/>
        <w:rPr>
          <w:rFonts w:ascii="楷体_GB2312" w:eastAsia="楷体_GB2312" w:hAnsi="楷体_GB2312" w:cs="楷体_GB2312"/>
          <w:kern w:val="0"/>
        </w:rPr>
      </w:pPr>
      <w:r>
        <w:rPr>
          <w:rFonts w:ascii="楷体_GB2312" w:eastAsia="楷体_GB2312" w:hAnsi="楷体_GB2312" w:cs="楷体_GB2312" w:hint="eastAsia"/>
          <w:kern w:val="0"/>
        </w:rPr>
        <w:t>（三）答辩</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1.评委针对参赛作品材料、教学实施报告介绍和无学生教学展示，集体讨论提出3个问题,第一个问题涉及职业教育宏观政策、教育教学理念、教育教学方法，第2-3个问题包括参赛内容涉及的理念、策略、模式、目标、成效、创新点，以及学科、专业领域的素质、知识、技能等内容。</w:t>
      </w:r>
      <w:r>
        <w:rPr>
          <w:rFonts w:ascii="仿宋_GB2312" w:eastAsia="仿宋_GB2312" w:hAnsi="仿宋_GB2312" w:cs="仿宋_GB2312" w:hint="eastAsia"/>
          <w:kern w:val="0"/>
        </w:rPr>
        <w:lastRenderedPageBreak/>
        <w:t>评委讨论</w:t>
      </w:r>
      <w:proofErr w:type="gramStart"/>
      <w:r>
        <w:rPr>
          <w:rFonts w:ascii="仿宋_GB2312" w:eastAsia="仿宋_GB2312" w:hAnsi="仿宋_GB2312" w:cs="仿宋_GB2312" w:hint="eastAsia"/>
          <w:kern w:val="0"/>
        </w:rPr>
        <w:t>时教学</w:t>
      </w:r>
      <w:proofErr w:type="gramEnd"/>
      <w:r>
        <w:rPr>
          <w:rFonts w:ascii="仿宋_GB2312" w:eastAsia="仿宋_GB2312" w:hAnsi="仿宋_GB2312" w:cs="仿宋_GB2312" w:hint="eastAsia"/>
          <w:kern w:val="0"/>
        </w:rPr>
        <w:t>团队回避。</w:t>
      </w:r>
    </w:p>
    <w:p w:rsidR="003D2EB2" w:rsidRDefault="003D2EB2" w:rsidP="003D2EB2">
      <w:pPr>
        <w:autoSpaceDE w:val="0"/>
        <w:autoSpaceDN w:val="0"/>
        <w:adjustRightInd w:val="0"/>
        <w:spacing w:line="540" w:lineRule="exact"/>
        <w:ind w:firstLineChars="200" w:firstLine="420"/>
        <w:rPr>
          <w:rFonts w:ascii="仿宋_GB2312" w:eastAsia="仿宋_GB2312" w:hAnsi="仿宋_GB2312" w:cs="仿宋_GB2312"/>
          <w:kern w:val="0"/>
        </w:rPr>
      </w:pPr>
      <w:r>
        <w:rPr>
          <w:rFonts w:ascii="仿宋_GB2312" w:eastAsia="仿宋_GB2312" w:hAnsi="仿宋_GB2312" w:cs="仿宋_GB2312" w:hint="eastAsia"/>
          <w:kern w:val="0"/>
        </w:rPr>
        <w:t>2.教学团队针对屏幕呈现的问题（评委不再复述或解读、可以事先指定答题者），逐一回答并阐述个人观点（可以展示佐证资料），时间不超过8分钟（</w:t>
      </w:r>
      <w:proofErr w:type="gramStart"/>
      <w:r>
        <w:rPr>
          <w:rFonts w:ascii="仿宋_GB2312" w:eastAsia="仿宋_GB2312" w:hAnsi="仿宋_GB2312" w:cs="仿宋_GB2312" w:hint="eastAsia"/>
          <w:kern w:val="0"/>
        </w:rPr>
        <w:t>含读题</w:t>
      </w:r>
      <w:proofErr w:type="gramEnd"/>
      <w:r>
        <w:rPr>
          <w:rFonts w:ascii="仿宋_GB2312" w:eastAsia="仿宋_GB2312" w:hAnsi="仿宋_GB2312" w:cs="仿宋_GB2312" w:hint="eastAsia"/>
          <w:kern w:val="0"/>
        </w:rPr>
        <w:t>审题），在时间允许的情况下，评委可以追问。原则上，未参与内容介绍及教学展示的团队成员，必须参与答题。</w:t>
      </w:r>
    </w:p>
    <w:p w:rsidR="003D2EB2" w:rsidRDefault="003D2EB2" w:rsidP="003D2EB2">
      <w:pPr>
        <w:adjustRightInd w:val="0"/>
        <w:snapToGrid w:val="0"/>
        <w:spacing w:line="540" w:lineRule="exact"/>
        <w:ind w:firstLineChars="200" w:firstLine="420"/>
        <w:rPr>
          <w:rFonts w:ascii="仿宋_GB2312" w:eastAsia="仿宋_GB2312" w:hAnsi="仿宋"/>
        </w:rPr>
      </w:pPr>
      <w:r>
        <w:rPr>
          <w:rFonts w:ascii="仿宋_GB2312" w:eastAsia="仿宋_GB2312" w:hAnsi="仿宋" w:hint="eastAsia"/>
        </w:rPr>
        <w:t>决赛原则上采取现场评审方式进行，</w:t>
      </w:r>
      <w:r>
        <w:rPr>
          <w:rFonts w:ascii="仿宋_GB2312" w:eastAsia="仿宋_GB2312" w:hAnsi="??" w:hint="eastAsia"/>
        </w:rPr>
        <w:t>决赛的</w:t>
      </w:r>
      <w:r>
        <w:rPr>
          <w:rFonts w:ascii="仿宋_GB2312" w:eastAsia="仿宋_GB2312" w:hAnsi="仿宋"/>
        </w:rPr>
        <w:t>具体</w:t>
      </w:r>
      <w:r>
        <w:rPr>
          <w:rFonts w:ascii="仿宋_GB2312" w:eastAsia="仿宋_GB2312" w:hAnsi="仿宋" w:hint="eastAsia"/>
        </w:rPr>
        <w:t>时间、方式</w:t>
      </w:r>
      <w:r>
        <w:rPr>
          <w:rFonts w:ascii="仿宋_GB2312" w:eastAsia="仿宋_GB2312" w:hAnsi="仿宋"/>
        </w:rPr>
        <w:t>和要求另行通知。</w:t>
      </w:r>
    </w:p>
    <w:p w:rsidR="003D2EB2" w:rsidRDefault="003D2EB2" w:rsidP="003D2EB2">
      <w:pPr>
        <w:autoSpaceDE w:val="0"/>
        <w:autoSpaceDN w:val="0"/>
        <w:adjustRightInd w:val="0"/>
        <w:spacing w:line="560" w:lineRule="exact"/>
        <w:rPr>
          <w:rFonts w:ascii="黑体" w:eastAsia="黑体" w:hAnsi="黑体" w:cs="黑体"/>
          <w:spacing w:val="-4"/>
        </w:rPr>
        <w:sectPr w:rsidR="003D2EB2">
          <w:footerReference w:type="default" r:id="rId11"/>
          <w:footerReference w:type="first" r:id="rId12"/>
          <w:pgSz w:w="11906" w:h="16838"/>
          <w:pgMar w:top="2098" w:right="1531" w:bottom="1984" w:left="1531" w:header="851" w:footer="992" w:gutter="0"/>
          <w:pgNumType w:fmt="numberInDash"/>
          <w:cols w:space="0"/>
          <w:titlePg/>
          <w:docGrid w:type="lines" w:linePitch="439"/>
        </w:sectPr>
      </w:pPr>
    </w:p>
    <w:p w:rsidR="003D2EB2" w:rsidRDefault="003D2EB2" w:rsidP="003D2EB2">
      <w:pPr>
        <w:autoSpaceDE w:val="0"/>
        <w:autoSpaceDN w:val="0"/>
        <w:adjustRightInd w:val="0"/>
        <w:spacing w:line="560" w:lineRule="exact"/>
        <w:rPr>
          <w:rFonts w:ascii="黑体" w:eastAsia="黑体" w:hAnsi="黑体" w:cs="黑体"/>
          <w:spacing w:val="-4"/>
        </w:rPr>
      </w:pPr>
      <w:r>
        <w:rPr>
          <w:rFonts w:ascii="黑体" w:eastAsia="黑体" w:hAnsi="黑体" w:cs="黑体" w:hint="eastAsia"/>
          <w:spacing w:val="-4"/>
        </w:rPr>
        <w:lastRenderedPageBreak/>
        <w:t>附件4</w:t>
      </w:r>
    </w:p>
    <w:p w:rsidR="003D2EB2" w:rsidRDefault="003D2EB2" w:rsidP="003D2EB2">
      <w:pPr>
        <w:pStyle w:val="a7"/>
        <w:ind w:firstLine="210"/>
      </w:pPr>
    </w:p>
    <w:p w:rsidR="003D2EB2" w:rsidRDefault="003D2EB2" w:rsidP="003D2EB2">
      <w:pPr>
        <w:widowControl/>
        <w:shd w:val="clear" w:color="auto" w:fill="FFFFFF"/>
        <w:spacing w:line="58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2023年福建省职业院校技能大赛教学能力比赛</w:t>
      </w:r>
    </w:p>
    <w:p w:rsidR="003D2EB2" w:rsidRDefault="003D2EB2" w:rsidP="003D2EB2">
      <w:pPr>
        <w:widowControl/>
        <w:shd w:val="clear" w:color="auto" w:fill="FFFFFF"/>
        <w:spacing w:line="580" w:lineRule="exact"/>
        <w:jc w:val="center"/>
        <w:rPr>
          <w:rFonts w:ascii="方正小标宋简体" w:eastAsia="方正小标宋简体" w:hAnsi="方正小标宋简体" w:cs="方正小标宋简体"/>
          <w:bCs/>
          <w:sz w:val="36"/>
          <w:szCs w:val="36"/>
        </w:rPr>
      </w:pPr>
      <w:r>
        <w:rPr>
          <w:rFonts w:ascii="方正小标宋简体" w:eastAsia="方正小标宋简体" w:hAnsi="方正小标宋简体" w:cs="方正小标宋简体" w:hint="eastAsia"/>
          <w:bCs/>
          <w:sz w:val="44"/>
          <w:szCs w:val="44"/>
        </w:rPr>
        <w:t>参赛报名表</w:t>
      </w:r>
    </w:p>
    <w:p w:rsidR="003D2EB2" w:rsidRDefault="003D2EB2" w:rsidP="003D2EB2">
      <w:pPr>
        <w:widowControl/>
        <w:shd w:val="clear" w:color="auto" w:fill="FFFFFF"/>
        <w:spacing w:line="276" w:lineRule="auto"/>
        <w:ind w:left="565" w:hanging="626"/>
        <w:jc w:val="center"/>
        <w:rPr>
          <w:rFonts w:ascii="宋体" w:hAnsi="宋体"/>
          <w:b/>
          <w:bCs/>
          <w:sz w:val="28"/>
        </w:rPr>
      </w:pPr>
      <w:r>
        <w:rPr>
          <w:rFonts w:ascii="宋体" w:hAnsi="宋体" w:hint="eastAsia"/>
          <w:b/>
          <w:bCs/>
          <w:sz w:val="28"/>
        </w:rPr>
        <w:t>参赛作品基本信息</w:t>
      </w:r>
    </w:p>
    <w:tbl>
      <w:tblPr>
        <w:tblW w:w="0" w:type="auto"/>
        <w:tblInd w:w="2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705"/>
        <w:gridCol w:w="992"/>
        <w:gridCol w:w="1643"/>
        <w:gridCol w:w="56"/>
        <w:gridCol w:w="1417"/>
        <w:gridCol w:w="1842"/>
        <w:gridCol w:w="1138"/>
      </w:tblGrid>
      <w:tr w:rsidR="003D2EB2" w:rsidTr="002C32F4">
        <w:trPr>
          <w:trHeight w:val="463"/>
        </w:trPr>
        <w:tc>
          <w:tcPr>
            <w:tcW w:w="4396" w:type="dxa"/>
            <w:gridSpan w:val="4"/>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  中职组</w:t>
            </w:r>
          </w:p>
        </w:tc>
        <w:tc>
          <w:tcPr>
            <w:tcW w:w="4397" w:type="dxa"/>
            <w:gridSpan w:val="3"/>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  高职组</w:t>
            </w:r>
          </w:p>
        </w:tc>
      </w:tr>
      <w:tr w:rsidR="003D2EB2" w:rsidTr="002C32F4">
        <w:trPr>
          <w:trHeight w:val="1291"/>
        </w:trPr>
        <w:tc>
          <w:tcPr>
            <w:tcW w:w="4396" w:type="dxa"/>
            <w:gridSpan w:val="4"/>
            <w:noWrap/>
            <w:vAlign w:val="center"/>
          </w:tcPr>
          <w:p w:rsidR="003D2EB2" w:rsidRDefault="003D2EB2" w:rsidP="002C32F4">
            <w:pPr>
              <w:overflowPunct w:val="0"/>
              <w:snapToGrid w:val="0"/>
              <w:spacing w:line="40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w:t>
            </w:r>
            <w:proofErr w:type="gramStart"/>
            <w:r>
              <w:rPr>
                <w:rFonts w:ascii="仿宋_GB2312" w:eastAsia="仿宋_GB2312" w:hAnsi="仿宋_GB2312" w:cs="仿宋_GB2312" w:hint="eastAsia"/>
                <w:sz w:val="24"/>
                <w:szCs w:val="28"/>
              </w:rPr>
              <w:t>思政课</w:t>
            </w:r>
            <w:proofErr w:type="gramEnd"/>
            <w:r>
              <w:rPr>
                <w:rFonts w:ascii="仿宋_GB2312" w:eastAsia="仿宋_GB2312" w:hAnsi="仿宋_GB2312" w:cs="仿宋_GB2312" w:hint="eastAsia"/>
                <w:sz w:val="24"/>
                <w:szCs w:val="28"/>
              </w:rPr>
              <w:t>组</w:t>
            </w:r>
          </w:p>
          <w:p w:rsidR="003D2EB2" w:rsidRDefault="003D2EB2" w:rsidP="002C32F4">
            <w:pPr>
              <w:overflowPunct w:val="0"/>
              <w:snapToGrid w:val="0"/>
              <w:spacing w:line="40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□公共基础课程组(不含</w:t>
            </w:r>
            <w:proofErr w:type="gramStart"/>
            <w:r>
              <w:rPr>
                <w:rFonts w:ascii="仿宋_GB2312" w:eastAsia="仿宋_GB2312" w:hAnsi="仿宋_GB2312" w:cs="仿宋_GB2312" w:hint="eastAsia"/>
                <w:sz w:val="24"/>
                <w:szCs w:val="28"/>
              </w:rPr>
              <w:t>思政课</w:t>
            </w:r>
            <w:proofErr w:type="gramEnd"/>
            <w:r>
              <w:rPr>
                <w:rFonts w:ascii="仿宋_GB2312" w:eastAsia="仿宋_GB2312" w:hAnsi="仿宋_GB2312" w:cs="仿宋_GB2312" w:hint="eastAsia"/>
                <w:sz w:val="24"/>
                <w:szCs w:val="28"/>
              </w:rPr>
              <w:t>)</w:t>
            </w:r>
          </w:p>
          <w:p w:rsidR="003D2EB2" w:rsidRDefault="003D2EB2" w:rsidP="002C32F4">
            <w:pPr>
              <w:overflowPunct w:val="0"/>
              <w:snapToGrid w:val="0"/>
              <w:spacing w:line="40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□专业(技能)课程一组</w:t>
            </w:r>
          </w:p>
          <w:p w:rsidR="003D2EB2" w:rsidRDefault="003D2EB2" w:rsidP="002C32F4">
            <w:pPr>
              <w:overflowPunct w:val="0"/>
              <w:snapToGrid w:val="0"/>
              <w:spacing w:line="40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□专业(技能)课程二组</w:t>
            </w:r>
          </w:p>
        </w:tc>
        <w:tc>
          <w:tcPr>
            <w:tcW w:w="4397" w:type="dxa"/>
            <w:gridSpan w:val="3"/>
            <w:noWrap/>
            <w:vAlign w:val="center"/>
          </w:tcPr>
          <w:p w:rsidR="003D2EB2" w:rsidRDefault="003D2EB2" w:rsidP="002C32F4">
            <w:pPr>
              <w:overflowPunct w:val="0"/>
              <w:snapToGrid w:val="0"/>
              <w:spacing w:line="48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□公共基础课程组</w:t>
            </w:r>
          </w:p>
          <w:p w:rsidR="003D2EB2" w:rsidRDefault="003D2EB2" w:rsidP="002C32F4">
            <w:pPr>
              <w:overflowPunct w:val="0"/>
              <w:snapToGrid w:val="0"/>
              <w:spacing w:line="48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□专业(技能)课程一组</w:t>
            </w:r>
          </w:p>
          <w:p w:rsidR="003D2EB2" w:rsidRDefault="003D2EB2" w:rsidP="002C32F4">
            <w:pPr>
              <w:overflowPunct w:val="0"/>
              <w:snapToGrid w:val="0"/>
              <w:spacing w:line="480" w:lineRule="exact"/>
              <w:rPr>
                <w:rFonts w:ascii="仿宋_GB2312" w:eastAsia="仿宋_GB2312" w:hAnsi="仿宋_GB2312" w:cs="仿宋_GB2312"/>
                <w:sz w:val="24"/>
                <w:szCs w:val="28"/>
              </w:rPr>
            </w:pPr>
            <w:r>
              <w:rPr>
                <w:rFonts w:ascii="仿宋_GB2312" w:eastAsia="仿宋_GB2312" w:hAnsi="仿宋_GB2312" w:cs="仿宋_GB2312" w:hint="eastAsia"/>
                <w:sz w:val="24"/>
                <w:szCs w:val="28"/>
              </w:rPr>
              <w:t>□专业(技能)课程二组</w:t>
            </w:r>
          </w:p>
        </w:tc>
      </w:tr>
      <w:tr w:rsidR="003D2EB2" w:rsidTr="002C32F4">
        <w:trPr>
          <w:trHeight w:val="458"/>
        </w:trPr>
        <w:tc>
          <w:tcPr>
            <w:tcW w:w="2697" w:type="dxa"/>
            <w:gridSpan w:val="2"/>
            <w:vMerge w:val="restart"/>
            <w:tcBorders>
              <w:bottom w:val="nil"/>
              <w:tl2br w:val="single" w:sz="4" w:space="0" w:color="000000"/>
              <w:tr2bl w:val="single" w:sz="4" w:space="0" w:color="000000"/>
            </w:tcBorders>
            <w:noWrap/>
            <w:vAlign w:val="center"/>
          </w:tcPr>
          <w:p w:rsidR="003D2EB2" w:rsidRDefault="003D2EB2" w:rsidP="002C32F4">
            <w:pPr>
              <w:rPr>
                <w:rFonts w:ascii="仿宋_GB2312" w:eastAsia="仿宋_GB2312" w:hAnsi="仿宋_GB2312" w:cs="仿宋_GB2312"/>
                <w:sz w:val="24"/>
                <w:szCs w:val="28"/>
              </w:rPr>
            </w:pPr>
          </w:p>
        </w:tc>
        <w:tc>
          <w:tcPr>
            <w:tcW w:w="3116" w:type="dxa"/>
            <w:gridSpan w:val="3"/>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专业名称</w:t>
            </w:r>
            <w:r>
              <w:rPr>
                <w:rStyle w:val="af6"/>
                <w:rFonts w:ascii="仿宋_GB2312" w:eastAsia="仿宋_GB2312" w:hAnsi="仿宋_GB2312" w:cs="仿宋_GB2312" w:hint="eastAsia"/>
                <w:sz w:val="24"/>
                <w:szCs w:val="28"/>
              </w:rPr>
              <w:footnoteReference w:id="1"/>
            </w:r>
            <w:r>
              <w:rPr>
                <w:rFonts w:ascii="仿宋_GB2312" w:eastAsia="仿宋_GB2312" w:hAnsi="仿宋_GB2312" w:cs="仿宋_GB2312" w:hint="eastAsia"/>
                <w:sz w:val="24"/>
                <w:szCs w:val="28"/>
              </w:rPr>
              <w:t>：</w:t>
            </w:r>
          </w:p>
        </w:tc>
        <w:tc>
          <w:tcPr>
            <w:tcW w:w="2980" w:type="dxa"/>
            <w:gridSpan w:val="2"/>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专业名称：</w:t>
            </w:r>
          </w:p>
        </w:tc>
      </w:tr>
      <w:tr w:rsidR="003D2EB2" w:rsidTr="002C32F4">
        <w:trPr>
          <w:trHeight w:val="459"/>
        </w:trPr>
        <w:tc>
          <w:tcPr>
            <w:tcW w:w="2697" w:type="dxa"/>
            <w:gridSpan w:val="2"/>
            <w:vMerge/>
            <w:tcBorders>
              <w:top w:val="nil"/>
              <w:bottom w:val="nil"/>
              <w:tl2br w:val="single" w:sz="4" w:space="0" w:color="000000"/>
              <w:tr2bl w:val="single" w:sz="4" w:space="0" w:color="000000"/>
            </w:tcBorders>
            <w:noWrap/>
            <w:vAlign w:val="center"/>
          </w:tcPr>
          <w:p w:rsidR="003D2EB2" w:rsidRDefault="003D2EB2" w:rsidP="002C32F4">
            <w:pPr>
              <w:rPr>
                <w:rFonts w:ascii="仿宋_GB2312" w:eastAsia="仿宋_GB2312" w:hAnsi="仿宋_GB2312" w:cs="仿宋_GB2312"/>
                <w:sz w:val="24"/>
                <w:szCs w:val="28"/>
              </w:rPr>
            </w:pPr>
          </w:p>
        </w:tc>
        <w:tc>
          <w:tcPr>
            <w:tcW w:w="3116" w:type="dxa"/>
            <w:gridSpan w:val="3"/>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专业代码：</w:t>
            </w:r>
          </w:p>
        </w:tc>
        <w:tc>
          <w:tcPr>
            <w:tcW w:w="2980" w:type="dxa"/>
            <w:gridSpan w:val="2"/>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专业代码：</w:t>
            </w:r>
          </w:p>
        </w:tc>
      </w:tr>
      <w:tr w:rsidR="003D2EB2" w:rsidTr="002C32F4">
        <w:trPr>
          <w:trHeight w:val="459"/>
        </w:trPr>
        <w:tc>
          <w:tcPr>
            <w:tcW w:w="2697" w:type="dxa"/>
            <w:gridSpan w:val="2"/>
            <w:vMerge/>
            <w:tcBorders>
              <w:top w:val="nil"/>
              <w:bottom w:val="nil"/>
              <w:tl2br w:val="single" w:sz="4" w:space="0" w:color="000000"/>
              <w:tr2bl w:val="single" w:sz="4" w:space="0" w:color="000000"/>
            </w:tcBorders>
            <w:noWrap/>
            <w:vAlign w:val="center"/>
          </w:tcPr>
          <w:p w:rsidR="003D2EB2" w:rsidRDefault="003D2EB2" w:rsidP="002C32F4">
            <w:pPr>
              <w:rPr>
                <w:rFonts w:ascii="仿宋_GB2312" w:eastAsia="仿宋_GB2312" w:hAnsi="仿宋_GB2312" w:cs="仿宋_GB2312"/>
                <w:sz w:val="24"/>
                <w:szCs w:val="28"/>
              </w:rPr>
            </w:pPr>
          </w:p>
        </w:tc>
        <w:tc>
          <w:tcPr>
            <w:tcW w:w="3116" w:type="dxa"/>
            <w:gridSpan w:val="3"/>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原专业名称：</w:t>
            </w:r>
          </w:p>
        </w:tc>
        <w:tc>
          <w:tcPr>
            <w:tcW w:w="2980" w:type="dxa"/>
            <w:gridSpan w:val="2"/>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原专业名称：</w:t>
            </w:r>
          </w:p>
        </w:tc>
      </w:tr>
      <w:tr w:rsidR="003D2EB2" w:rsidTr="002C32F4">
        <w:trPr>
          <w:trHeight w:val="459"/>
        </w:trPr>
        <w:tc>
          <w:tcPr>
            <w:tcW w:w="2697" w:type="dxa"/>
            <w:gridSpan w:val="2"/>
            <w:vMerge/>
            <w:tcBorders>
              <w:top w:val="nil"/>
              <w:tl2br w:val="single" w:sz="4" w:space="0" w:color="000000"/>
              <w:tr2bl w:val="single" w:sz="4" w:space="0" w:color="000000"/>
            </w:tcBorders>
            <w:noWrap/>
            <w:vAlign w:val="center"/>
          </w:tcPr>
          <w:p w:rsidR="003D2EB2" w:rsidRDefault="003D2EB2" w:rsidP="002C32F4">
            <w:pPr>
              <w:rPr>
                <w:rFonts w:ascii="仿宋_GB2312" w:eastAsia="仿宋_GB2312" w:hAnsi="仿宋_GB2312" w:cs="仿宋_GB2312"/>
                <w:sz w:val="24"/>
                <w:szCs w:val="28"/>
              </w:rPr>
            </w:pPr>
          </w:p>
        </w:tc>
        <w:tc>
          <w:tcPr>
            <w:tcW w:w="3116" w:type="dxa"/>
            <w:gridSpan w:val="3"/>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原专业代码：</w:t>
            </w:r>
          </w:p>
        </w:tc>
        <w:tc>
          <w:tcPr>
            <w:tcW w:w="2980" w:type="dxa"/>
            <w:gridSpan w:val="2"/>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原专业代码：</w:t>
            </w:r>
          </w:p>
        </w:tc>
      </w:tr>
      <w:tr w:rsidR="003D2EB2" w:rsidTr="002C32F4">
        <w:trPr>
          <w:trHeight w:val="459"/>
        </w:trPr>
        <w:tc>
          <w:tcPr>
            <w:tcW w:w="2697" w:type="dxa"/>
            <w:gridSpan w:val="2"/>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参赛课程名称</w:t>
            </w:r>
            <w:r>
              <w:rPr>
                <w:rStyle w:val="af6"/>
                <w:rFonts w:ascii="仿宋_GB2312" w:eastAsia="仿宋_GB2312" w:hAnsi="仿宋_GB2312" w:cs="仿宋_GB2312" w:hint="eastAsia"/>
                <w:sz w:val="24"/>
                <w:szCs w:val="28"/>
              </w:rPr>
              <w:footnoteReference w:id="2"/>
            </w:r>
          </w:p>
        </w:tc>
        <w:tc>
          <w:tcPr>
            <w:tcW w:w="6096" w:type="dxa"/>
            <w:gridSpan w:val="5"/>
            <w:noWrap/>
            <w:vAlign w:val="center"/>
          </w:tcPr>
          <w:p w:rsidR="003D2EB2" w:rsidRDefault="003D2EB2" w:rsidP="002C32F4">
            <w:pPr>
              <w:rPr>
                <w:rFonts w:ascii="仿宋_GB2312" w:eastAsia="仿宋_GB2312" w:hAnsi="仿宋_GB2312" w:cs="仿宋_GB2312"/>
                <w:sz w:val="24"/>
                <w:szCs w:val="28"/>
              </w:rPr>
            </w:pPr>
          </w:p>
        </w:tc>
      </w:tr>
      <w:tr w:rsidR="003D2EB2" w:rsidTr="002C32F4">
        <w:trPr>
          <w:trHeight w:val="571"/>
        </w:trPr>
        <w:tc>
          <w:tcPr>
            <w:tcW w:w="2697" w:type="dxa"/>
            <w:gridSpan w:val="2"/>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参赛内容名称</w:t>
            </w:r>
          </w:p>
        </w:tc>
        <w:tc>
          <w:tcPr>
            <w:tcW w:w="6096" w:type="dxa"/>
            <w:gridSpan w:val="5"/>
            <w:noWrap/>
            <w:vAlign w:val="center"/>
          </w:tcPr>
          <w:p w:rsidR="003D2EB2" w:rsidRDefault="003D2EB2" w:rsidP="002C32F4">
            <w:pPr>
              <w:rPr>
                <w:rFonts w:ascii="仿宋_GB2312" w:eastAsia="仿宋_GB2312" w:hAnsi="仿宋_GB2312" w:cs="仿宋_GB2312"/>
                <w:sz w:val="24"/>
                <w:szCs w:val="28"/>
              </w:rPr>
            </w:pPr>
          </w:p>
        </w:tc>
      </w:tr>
      <w:tr w:rsidR="003D2EB2" w:rsidTr="002C32F4">
        <w:trPr>
          <w:trHeight w:val="463"/>
        </w:trPr>
        <w:tc>
          <w:tcPr>
            <w:tcW w:w="1705"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课程总学时</w:t>
            </w:r>
          </w:p>
        </w:tc>
        <w:tc>
          <w:tcPr>
            <w:tcW w:w="992" w:type="dxa"/>
            <w:noWrap/>
            <w:vAlign w:val="center"/>
          </w:tcPr>
          <w:p w:rsidR="003D2EB2" w:rsidRDefault="003D2EB2" w:rsidP="002C32F4">
            <w:pPr>
              <w:rPr>
                <w:rFonts w:ascii="仿宋_GB2312" w:eastAsia="仿宋_GB2312" w:hAnsi="仿宋_GB2312" w:cs="仿宋_GB2312"/>
                <w:sz w:val="24"/>
                <w:szCs w:val="28"/>
              </w:rPr>
            </w:pPr>
          </w:p>
        </w:tc>
        <w:tc>
          <w:tcPr>
            <w:tcW w:w="1643"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参赛学时</w:t>
            </w:r>
          </w:p>
        </w:tc>
        <w:tc>
          <w:tcPr>
            <w:tcW w:w="1473" w:type="dxa"/>
            <w:gridSpan w:val="2"/>
            <w:noWrap/>
            <w:vAlign w:val="center"/>
          </w:tcPr>
          <w:p w:rsidR="003D2EB2" w:rsidRDefault="003D2EB2" w:rsidP="002C32F4">
            <w:pPr>
              <w:rPr>
                <w:rFonts w:ascii="仿宋_GB2312" w:eastAsia="仿宋_GB2312" w:hAnsi="仿宋_GB2312" w:cs="仿宋_GB2312"/>
                <w:sz w:val="24"/>
                <w:szCs w:val="28"/>
              </w:rPr>
            </w:pPr>
          </w:p>
        </w:tc>
        <w:tc>
          <w:tcPr>
            <w:tcW w:w="1842" w:type="dxa"/>
            <w:noWrap/>
            <w:vAlign w:val="center"/>
          </w:tcPr>
          <w:p w:rsidR="003D2EB2" w:rsidRDefault="003D2EB2" w:rsidP="002C32F4">
            <w:pPr>
              <w:overflowPunct w:val="0"/>
              <w:snapToGrid w:val="0"/>
              <w:rPr>
                <w:rFonts w:ascii="仿宋_GB2312" w:eastAsia="仿宋_GB2312" w:hAnsi="仿宋_GB2312" w:cs="仿宋_GB2312"/>
                <w:sz w:val="24"/>
                <w:szCs w:val="28"/>
              </w:rPr>
            </w:pPr>
            <w:r>
              <w:rPr>
                <w:rFonts w:ascii="仿宋_GB2312" w:eastAsia="仿宋_GB2312" w:hAnsi="仿宋_GB2312" w:cs="仿宋_GB2312" w:hint="eastAsia"/>
                <w:sz w:val="24"/>
                <w:szCs w:val="28"/>
              </w:rPr>
              <w:t>授课班级人数</w:t>
            </w:r>
            <w:r>
              <w:rPr>
                <w:rStyle w:val="af6"/>
                <w:rFonts w:ascii="仿宋_GB2312" w:eastAsia="仿宋_GB2312" w:hAnsi="仿宋_GB2312" w:cs="仿宋_GB2312" w:hint="eastAsia"/>
                <w:sz w:val="24"/>
                <w:szCs w:val="28"/>
              </w:rPr>
              <w:footnoteReference w:id="3"/>
            </w:r>
          </w:p>
        </w:tc>
        <w:tc>
          <w:tcPr>
            <w:tcW w:w="1138" w:type="dxa"/>
            <w:noWrap/>
          </w:tcPr>
          <w:p w:rsidR="003D2EB2" w:rsidRDefault="003D2EB2" w:rsidP="002C32F4">
            <w:pPr>
              <w:rPr>
                <w:rFonts w:ascii="仿宋_GB2312" w:eastAsia="仿宋_GB2312" w:hAnsi="仿宋_GB2312" w:cs="仿宋_GB2312"/>
                <w:sz w:val="24"/>
                <w:szCs w:val="28"/>
              </w:rPr>
            </w:pPr>
          </w:p>
        </w:tc>
      </w:tr>
    </w:tbl>
    <w:p w:rsidR="003D2EB2" w:rsidRDefault="003D2EB2" w:rsidP="003D2EB2">
      <w:pPr>
        <w:overflowPunct w:val="0"/>
        <w:snapToGrid w:val="0"/>
        <w:jc w:val="center"/>
        <w:rPr>
          <w:rFonts w:ascii="宋体" w:hAnsi="宋体"/>
          <w:b/>
          <w:bCs/>
          <w:sz w:val="28"/>
        </w:rPr>
      </w:pPr>
    </w:p>
    <w:p w:rsidR="003D2EB2" w:rsidRDefault="003D2EB2" w:rsidP="003D2EB2">
      <w:pPr>
        <w:widowControl/>
        <w:shd w:val="clear" w:color="auto" w:fill="FFFFFF"/>
        <w:spacing w:line="276" w:lineRule="auto"/>
        <w:ind w:left="565" w:hanging="626"/>
        <w:jc w:val="center"/>
        <w:rPr>
          <w:rFonts w:ascii="仿宋" w:hAnsi="仿宋"/>
          <w:spacing w:val="-4"/>
        </w:rPr>
      </w:pPr>
      <w:r>
        <w:rPr>
          <w:rFonts w:ascii="宋体" w:hAnsi="宋体" w:hint="eastAsia"/>
          <w:b/>
          <w:bCs/>
          <w:sz w:val="28"/>
        </w:rPr>
        <w:t>参赛教师基本信息</w:t>
      </w:r>
      <w:r>
        <w:rPr>
          <w:rStyle w:val="af6"/>
          <w:rFonts w:ascii="宋体" w:hAnsi="宋体" w:hint="eastAsia"/>
          <w:b/>
          <w:bCs/>
          <w:sz w:val="28"/>
        </w:rPr>
        <w:footnoteReference w:id="4"/>
      </w:r>
    </w:p>
    <w:tbl>
      <w:tblPr>
        <w:tblW w:w="0" w:type="auto"/>
        <w:tblLayout w:type="fixed"/>
        <w:tblCellMar>
          <w:left w:w="0" w:type="dxa"/>
          <w:right w:w="0" w:type="dxa"/>
        </w:tblCellMar>
        <w:tblLook w:val="04A0"/>
      </w:tblPr>
      <w:tblGrid>
        <w:gridCol w:w="711"/>
        <w:gridCol w:w="668"/>
        <w:gridCol w:w="600"/>
        <w:gridCol w:w="608"/>
        <w:gridCol w:w="1260"/>
        <w:gridCol w:w="117"/>
        <w:gridCol w:w="620"/>
        <w:gridCol w:w="751"/>
        <w:gridCol w:w="25"/>
        <w:gridCol w:w="445"/>
        <w:gridCol w:w="164"/>
        <w:gridCol w:w="727"/>
        <w:gridCol w:w="78"/>
        <w:gridCol w:w="2056"/>
      </w:tblGrid>
      <w:tr w:rsidR="003D2EB2" w:rsidTr="002C32F4">
        <w:trPr>
          <w:trHeight w:val="503"/>
        </w:trPr>
        <w:tc>
          <w:tcPr>
            <w:tcW w:w="1979"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学校（单位）名称</w:t>
            </w:r>
          </w:p>
        </w:tc>
        <w:tc>
          <w:tcPr>
            <w:tcW w:w="6851" w:type="dxa"/>
            <w:gridSpan w:val="11"/>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tcPr>
          <w:p w:rsidR="003D2EB2" w:rsidRDefault="003D2EB2" w:rsidP="002C32F4">
            <w:pPr>
              <w:widowControl/>
              <w:spacing w:line="276" w:lineRule="auto"/>
              <w:rPr>
                <w:rFonts w:ascii="仿宋" w:hAnsi="仿宋"/>
                <w:spacing w:val="-4"/>
                <w:sz w:val="24"/>
              </w:rPr>
            </w:pPr>
            <w:r>
              <w:rPr>
                <w:rFonts w:ascii="仿宋" w:hAnsi="仿宋" w:cs="仿宋" w:hint="eastAsia"/>
                <w:spacing w:val="-4"/>
                <w:sz w:val="24"/>
              </w:rPr>
              <w:t>（若是企业教师请填写企业单位名称）</w:t>
            </w:r>
          </w:p>
        </w:tc>
      </w:tr>
      <w:tr w:rsidR="003D2EB2" w:rsidTr="002C32F4">
        <w:trPr>
          <w:trHeight w:val="470"/>
        </w:trPr>
        <w:tc>
          <w:tcPr>
            <w:tcW w:w="71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姓名</w:t>
            </w:r>
          </w:p>
        </w:tc>
        <w:tc>
          <w:tcPr>
            <w:tcW w:w="126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p>
        </w:tc>
        <w:tc>
          <w:tcPr>
            <w:tcW w:w="60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性别</w:t>
            </w:r>
          </w:p>
        </w:tc>
        <w:tc>
          <w:tcPr>
            <w:tcW w:w="126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p>
        </w:tc>
        <w:tc>
          <w:tcPr>
            <w:tcW w:w="737"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民族</w:t>
            </w:r>
          </w:p>
        </w:tc>
        <w:tc>
          <w:tcPr>
            <w:tcW w:w="138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p>
        </w:tc>
        <w:tc>
          <w:tcPr>
            <w:tcW w:w="8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教龄</w:t>
            </w:r>
          </w:p>
        </w:tc>
        <w:tc>
          <w:tcPr>
            <w:tcW w:w="205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p>
        </w:tc>
      </w:tr>
      <w:tr w:rsidR="003D2EB2" w:rsidTr="002C32F4">
        <w:trPr>
          <w:trHeight w:val="413"/>
        </w:trPr>
        <w:tc>
          <w:tcPr>
            <w:tcW w:w="1379"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身份证号码</w:t>
            </w:r>
            <w:r>
              <w:rPr>
                <w:rFonts w:ascii="仿宋" w:hAnsi="仿宋" w:hint="eastAsia"/>
                <w:spacing w:val="-4"/>
                <w:sz w:val="24"/>
              </w:rPr>
              <w:t xml:space="preserve"> </w:t>
            </w:r>
          </w:p>
        </w:tc>
        <w:tc>
          <w:tcPr>
            <w:tcW w:w="2468"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p>
        </w:tc>
        <w:tc>
          <w:tcPr>
            <w:tcW w:w="1488"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联系电话</w:t>
            </w:r>
          </w:p>
        </w:tc>
        <w:tc>
          <w:tcPr>
            <w:tcW w:w="3495" w:type="dxa"/>
            <w:gridSpan w:val="6"/>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p>
        </w:tc>
      </w:tr>
      <w:tr w:rsidR="003D2EB2" w:rsidTr="002C32F4">
        <w:trPr>
          <w:trHeight w:val="475"/>
        </w:trPr>
        <w:tc>
          <w:tcPr>
            <w:tcW w:w="71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职务</w:t>
            </w:r>
          </w:p>
        </w:tc>
        <w:tc>
          <w:tcPr>
            <w:tcW w:w="8119" w:type="dxa"/>
            <w:gridSpan w:val="1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sym w:font="Wingdings 2" w:char="00A3"/>
            </w:r>
            <w:r>
              <w:rPr>
                <w:rFonts w:ascii="仿宋" w:hAnsi="仿宋"/>
                <w:spacing w:val="-4"/>
                <w:sz w:val="24"/>
              </w:rPr>
              <w:t>普通教师</w:t>
            </w:r>
            <w:r>
              <w:rPr>
                <w:rFonts w:ascii="仿宋" w:hAnsi="仿宋"/>
                <w:spacing w:val="-4"/>
                <w:sz w:val="24"/>
              </w:rPr>
              <w:t xml:space="preserve">  </w:t>
            </w:r>
            <w:r>
              <w:rPr>
                <w:rFonts w:ascii="仿宋" w:hAnsi="仿宋" w:hint="eastAsia"/>
                <w:spacing w:val="-4"/>
                <w:sz w:val="24"/>
              </w:rPr>
              <w:sym w:font="Wingdings 2" w:char="00A3"/>
            </w:r>
            <w:r>
              <w:rPr>
                <w:rFonts w:ascii="仿宋" w:hAnsi="仿宋"/>
                <w:spacing w:val="-4"/>
                <w:sz w:val="24"/>
              </w:rPr>
              <w:t>教研室负责人</w:t>
            </w:r>
            <w:r>
              <w:rPr>
                <w:rFonts w:ascii="仿宋" w:hAnsi="仿宋"/>
                <w:spacing w:val="-4"/>
                <w:sz w:val="24"/>
              </w:rPr>
              <w:t xml:space="preserve">  </w:t>
            </w:r>
            <w:r>
              <w:rPr>
                <w:rFonts w:ascii="仿宋" w:hAnsi="仿宋" w:hint="eastAsia"/>
                <w:spacing w:val="-4"/>
                <w:sz w:val="24"/>
              </w:rPr>
              <w:sym w:font="Wingdings 2" w:char="00A3"/>
            </w:r>
            <w:r>
              <w:rPr>
                <w:rFonts w:ascii="仿宋" w:hAnsi="仿宋"/>
                <w:spacing w:val="-4"/>
                <w:sz w:val="24"/>
              </w:rPr>
              <w:t>系部（分院）负责人</w:t>
            </w:r>
            <w:r>
              <w:rPr>
                <w:rFonts w:ascii="仿宋" w:hAnsi="仿宋"/>
                <w:spacing w:val="-4"/>
                <w:sz w:val="24"/>
              </w:rPr>
              <w:t xml:space="preserve">  </w:t>
            </w:r>
            <w:r>
              <w:rPr>
                <w:rFonts w:ascii="仿宋" w:hAnsi="仿宋" w:hint="eastAsia"/>
                <w:spacing w:val="-4"/>
                <w:sz w:val="24"/>
              </w:rPr>
              <w:sym w:font="Wingdings 2" w:char="00A3"/>
            </w:r>
            <w:r>
              <w:rPr>
                <w:rFonts w:ascii="仿宋" w:hAnsi="仿宋"/>
                <w:spacing w:val="-4"/>
                <w:sz w:val="24"/>
              </w:rPr>
              <w:t>校领导</w:t>
            </w:r>
          </w:p>
        </w:tc>
      </w:tr>
      <w:tr w:rsidR="003D2EB2" w:rsidTr="002C32F4">
        <w:trPr>
          <w:trHeight w:val="528"/>
        </w:trPr>
        <w:tc>
          <w:tcPr>
            <w:tcW w:w="71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职称</w:t>
            </w:r>
          </w:p>
        </w:tc>
        <w:tc>
          <w:tcPr>
            <w:tcW w:w="8119" w:type="dxa"/>
            <w:gridSpan w:val="13"/>
            <w:tcBorders>
              <w:top w:val="single" w:sz="4" w:space="0" w:color="000000"/>
              <w:left w:val="single" w:sz="4" w:space="0" w:color="000000"/>
              <w:bottom w:val="single" w:sz="4" w:space="0" w:color="auto"/>
              <w:right w:val="single" w:sz="4" w:space="0" w:color="auto"/>
            </w:tcBorders>
            <w:noWrap/>
            <w:tcMar>
              <w:top w:w="15" w:type="dxa"/>
              <w:left w:w="15" w:type="dxa"/>
              <w:right w:w="15" w:type="dxa"/>
            </w:tcMar>
            <w:vAlign w:val="center"/>
          </w:tcPr>
          <w:p w:rsidR="003D2EB2" w:rsidRDefault="003D2EB2" w:rsidP="002C32F4">
            <w:pPr>
              <w:widowControl/>
              <w:spacing w:line="276" w:lineRule="auto"/>
              <w:ind w:firstLineChars="200" w:firstLine="480"/>
              <w:rPr>
                <w:rFonts w:ascii="仿宋" w:hAnsi="仿宋"/>
                <w:spacing w:val="-4"/>
                <w:sz w:val="24"/>
              </w:rPr>
            </w:pPr>
            <w:r>
              <w:rPr>
                <w:rFonts w:ascii="仿宋" w:hAnsi="仿宋" w:hint="eastAsia"/>
                <w:spacing w:val="-4"/>
                <w:sz w:val="24"/>
              </w:rPr>
              <w:sym w:font="Wingdings 2" w:char="00A3"/>
            </w:r>
            <w:r>
              <w:rPr>
                <w:rFonts w:ascii="仿宋" w:hAnsi="仿宋"/>
                <w:spacing w:val="-4"/>
                <w:sz w:val="24"/>
              </w:rPr>
              <w:t>未定级</w:t>
            </w:r>
            <w:r>
              <w:rPr>
                <w:rFonts w:ascii="仿宋" w:hAnsi="仿宋"/>
                <w:spacing w:val="-4"/>
                <w:sz w:val="24"/>
              </w:rPr>
              <w:t xml:space="preserve"> </w:t>
            </w:r>
            <w:r>
              <w:rPr>
                <w:rFonts w:ascii="仿宋" w:hAnsi="仿宋" w:hint="eastAsia"/>
                <w:spacing w:val="-4"/>
                <w:sz w:val="24"/>
              </w:rPr>
              <w:sym w:font="Wingdings 2" w:char="00A3"/>
            </w:r>
            <w:r>
              <w:rPr>
                <w:rFonts w:ascii="仿宋" w:hAnsi="仿宋"/>
                <w:spacing w:val="-4"/>
                <w:sz w:val="24"/>
              </w:rPr>
              <w:t>初级</w:t>
            </w:r>
            <w:r>
              <w:rPr>
                <w:rFonts w:ascii="仿宋" w:hAnsi="仿宋"/>
                <w:spacing w:val="-4"/>
                <w:sz w:val="24"/>
              </w:rPr>
              <w:t xml:space="preserve">  </w:t>
            </w:r>
            <w:r>
              <w:rPr>
                <w:rFonts w:ascii="仿宋" w:hAnsi="仿宋" w:hint="eastAsia"/>
                <w:spacing w:val="-4"/>
                <w:sz w:val="24"/>
              </w:rPr>
              <w:sym w:font="Wingdings 2" w:char="00A3"/>
            </w:r>
            <w:r>
              <w:rPr>
                <w:rFonts w:ascii="仿宋" w:hAnsi="仿宋"/>
                <w:spacing w:val="-4"/>
                <w:sz w:val="24"/>
              </w:rPr>
              <w:t>中级</w:t>
            </w:r>
            <w:r>
              <w:rPr>
                <w:rFonts w:ascii="仿宋" w:hAnsi="仿宋"/>
                <w:spacing w:val="-4"/>
                <w:sz w:val="24"/>
              </w:rPr>
              <w:t xml:space="preserve"> </w:t>
            </w:r>
            <w:r>
              <w:rPr>
                <w:rFonts w:ascii="仿宋" w:hAnsi="仿宋" w:hint="eastAsia"/>
                <w:spacing w:val="-4"/>
                <w:sz w:val="24"/>
              </w:rPr>
              <w:sym w:font="Wingdings 2" w:char="00A3"/>
            </w:r>
            <w:r>
              <w:rPr>
                <w:rFonts w:ascii="仿宋" w:hAnsi="仿宋"/>
                <w:spacing w:val="-4"/>
                <w:sz w:val="24"/>
              </w:rPr>
              <w:t>副高</w:t>
            </w:r>
            <w:r>
              <w:rPr>
                <w:rFonts w:ascii="仿宋" w:hAnsi="仿宋" w:hint="eastAsia"/>
                <w:spacing w:val="-4"/>
                <w:sz w:val="24"/>
              </w:rPr>
              <w:sym w:font="Wingdings 2" w:char="00A3"/>
            </w:r>
            <w:r>
              <w:rPr>
                <w:rFonts w:ascii="仿宋" w:hAnsi="仿宋"/>
                <w:spacing w:val="-4"/>
                <w:sz w:val="24"/>
              </w:rPr>
              <w:t>正高</w:t>
            </w:r>
          </w:p>
        </w:tc>
      </w:tr>
      <w:tr w:rsidR="003D2EB2" w:rsidTr="002C32F4">
        <w:trPr>
          <w:trHeight w:val="641"/>
        </w:trPr>
        <w:tc>
          <w:tcPr>
            <w:tcW w:w="71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职业资格</w:t>
            </w:r>
          </w:p>
        </w:tc>
        <w:tc>
          <w:tcPr>
            <w:tcW w:w="4649" w:type="dxa"/>
            <w:gridSpan w:val="8"/>
            <w:tcBorders>
              <w:top w:val="single" w:sz="4" w:space="0" w:color="000000"/>
              <w:left w:val="single" w:sz="4" w:space="0" w:color="000000"/>
              <w:bottom w:val="single" w:sz="4" w:space="0" w:color="auto"/>
              <w:right w:val="single" w:sz="4" w:space="0" w:color="auto"/>
            </w:tcBorders>
            <w:noWrap/>
            <w:tcMar>
              <w:top w:w="15" w:type="dxa"/>
              <w:left w:w="15" w:type="dxa"/>
              <w:right w:w="15" w:type="dxa"/>
            </w:tcMar>
            <w:vAlign w:val="center"/>
          </w:tcPr>
          <w:p w:rsidR="003D2EB2" w:rsidRDefault="003D2EB2" w:rsidP="002C32F4">
            <w:pPr>
              <w:widowControl/>
              <w:spacing w:line="276" w:lineRule="auto"/>
              <w:ind w:firstLineChars="200" w:firstLine="480"/>
              <w:rPr>
                <w:rFonts w:ascii="仿宋" w:hAnsi="仿宋"/>
                <w:spacing w:val="-4"/>
                <w:sz w:val="24"/>
              </w:rPr>
            </w:pPr>
            <w:r>
              <w:rPr>
                <w:rFonts w:ascii="仿宋" w:hAnsi="仿宋" w:hint="eastAsia"/>
                <w:spacing w:val="-4"/>
                <w:sz w:val="24"/>
              </w:rPr>
              <w:sym w:font="Wingdings 2" w:char="00A3"/>
            </w:r>
            <w:r>
              <w:rPr>
                <w:rFonts w:ascii="仿宋" w:hAnsi="仿宋" w:hint="eastAsia"/>
                <w:spacing w:val="-4"/>
                <w:sz w:val="24"/>
              </w:rPr>
              <w:t>高级技师</w:t>
            </w:r>
            <w:r>
              <w:rPr>
                <w:rFonts w:ascii="仿宋" w:hAnsi="仿宋" w:hint="eastAsia"/>
                <w:spacing w:val="-4"/>
                <w:sz w:val="24"/>
              </w:rPr>
              <w:t xml:space="preserve">   </w:t>
            </w:r>
            <w:r>
              <w:rPr>
                <w:rFonts w:ascii="仿宋" w:hAnsi="仿宋" w:hint="eastAsia"/>
                <w:spacing w:val="-4"/>
                <w:sz w:val="24"/>
              </w:rPr>
              <w:t>□高级职业技能等级证书</w:t>
            </w:r>
          </w:p>
        </w:tc>
        <w:tc>
          <w:tcPr>
            <w:tcW w:w="1336" w:type="dxa"/>
            <w:gridSpan w:val="3"/>
            <w:tcBorders>
              <w:top w:val="single" w:sz="4" w:space="0" w:color="000000"/>
              <w:left w:val="single" w:sz="4" w:space="0" w:color="auto"/>
              <w:bottom w:val="single" w:sz="4" w:space="0" w:color="auto"/>
              <w:right w:val="single" w:sz="4" w:space="0" w:color="auto"/>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双师</w:t>
            </w:r>
            <w:proofErr w:type="gramStart"/>
            <w:r>
              <w:rPr>
                <w:rFonts w:ascii="仿宋" w:hAnsi="仿宋" w:hint="eastAsia"/>
                <w:spacing w:val="-4"/>
                <w:sz w:val="24"/>
              </w:rPr>
              <w:t>型教师</w:t>
            </w:r>
            <w:proofErr w:type="gramEnd"/>
          </w:p>
        </w:tc>
        <w:tc>
          <w:tcPr>
            <w:tcW w:w="2134" w:type="dxa"/>
            <w:gridSpan w:val="2"/>
            <w:tcBorders>
              <w:top w:val="single" w:sz="4" w:space="0" w:color="000000"/>
              <w:left w:val="single" w:sz="4" w:space="0" w:color="auto"/>
              <w:bottom w:val="single" w:sz="4" w:space="0" w:color="auto"/>
              <w:right w:val="single" w:sz="4" w:space="0" w:color="auto"/>
            </w:tcBorders>
            <w:noWrap/>
            <w:tcMar>
              <w:top w:w="15" w:type="dxa"/>
              <w:left w:w="15" w:type="dxa"/>
              <w:right w:w="15" w:type="dxa"/>
            </w:tcMar>
            <w:vAlign w:val="center"/>
          </w:tcPr>
          <w:p w:rsidR="003D2EB2" w:rsidRDefault="003D2EB2" w:rsidP="002C32F4">
            <w:pPr>
              <w:widowControl/>
              <w:spacing w:line="276" w:lineRule="auto"/>
              <w:ind w:firstLineChars="100" w:firstLine="240"/>
              <w:rPr>
                <w:rFonts w:ascii="仿宋" w:hAnsi="仿宋"/>
                <w:spacing w:val="-4"/>
                <w:sz w:val="24"/>
              </w:rPr>
            </w:pPr>
            <w:r>
              <w:rPr>
                <w:rFonts w:ascii="仿宋" w:hAnsi="仿宋" w:hint="eastAsia"/>
                <w:spacing w:val="-4"/>
                <w:sz w:val="24"/>
              </w:rPr>
              <w:sym w:font="Wingdings 2" w:char="00A3"/>
            </w:r>
            <w:r>
              <w:rPr>
                <w:rFonts w:ascii="仿宋" w:hAnsi="仿宋" w:hint="eastAsia"/>
                <w:spacing w:val="-4"/>
                <w:sz w:val="24"/>
              </w:rPr>
              <w:t>是</w:t>
            </w:r>
            <w:r>
              <w:rPr>
                <w:rFonts w:ascii="仿宋" w:hAnsi="仿宋" w:hint="eastAsia"/>
                <w:spacing w:val="-4"/>
                <w:sz w:val="24"/>
              </w:rPr>
              <w:t xml:space="preserve">  </w:t>
            </w:r>
            <w:r>
              <w:rPr>
                <w:rFonts w:ascii="仿宋" w:hAnsi="仿宋" w:hint="eastAsia"/>
                <w:spacing w:val="-4"/>
                <w:sz w:val="24"/>
              </w:rPr>
              <w:sym w:font="Wingdings 2" w:char="00A3"/>
            </w:r>
            <w:r>
              <w:rPr>
                <w:rFonts w:ascii="仿宋" w:hAnsi="仿宋" w:hint="eastAsia"/>
                <w:spacing w:val="-4"/>
                <w:sz w:val="24"/>
              </w:rPr>
              <w:t>否</w:t>
            </w:r>
          </w:p>
        </w:tc>
      </w:tr>
      <w:tr w:rsidR="003D2EB2" w:rsidTr="002C32F4">
        <w:trPr>
          <w:trHeight w:val="456"/>
        </w:trPr>
        <w:tc>
          <w:tcPr>
            <w:tcW w:w="71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lastRenderedPageBreak/>
              <w:t>学历</w:t>
            </w:r>
          </w:p>
        </w:tc>
        <w:tc>
          <w:tcPr>
            <w:tcW w:w="8119" w:type="dxa"/>
            <w:gridSpan w:val="13"/>
            <w:tcBorders>
              <w:top w:val="single" w:sz="4" w:space="0" w:color="auto"/>
              <w:left w:val="single" w:sz="4" w:space="0" w:color="000000"/>
              <w:bottom w:val="single" w:sz="4" w:space="0" w:color="auto"/>
              <w:right w:val="single" w:sz="4" w:space="0" w:color="auto"/>
            </w:tcBorders>
            <w:noWrap/>
            <w:tcMar>
              <w:top w:w="15" w:type="dxa"/>
              <w:left w:w="15" w:type="dxa"/>
              <w:right w:w="15" w:type="dxa"/>
            </w:tcMar>
            <w:vAlign w:val="center"/>
          </w:tcPr>
          <w:p w:rsidR="003D2EB2" w:rsidRDefault="003D2EB2" w:rsidP="002C32F4">
            <w:pPr>
              <w:widowControl/>
              <w:spacing w:line="276" w:lineRule="auto"/>
              <w:ind w:firstLineChars="200" w:firstLine="480"/>
              <w:rPr>
                <w:rFonts w:ascii="仿宋" w:hAnsi="仿宋"/>
                <w:spacing w:val="-4"/>
                <w:sz w:val="24"/>
              </w:rPr>
            </w:pPr>
            <w:r>
              <w:rPr>
                <w:rFonts w:ascii="仿宋" w:hAnsi="仿宋" w:hint="eastAsia"/>
                <w:spacing w:val="-4"/>
                <w:sz w:val="24"/>
              </w:rPr>
              <w:sym w:font="Wingdings 2" w:char="00A3"/>
            </w:r>
            <w:r>
              <w:rPr>
                <w:rFonts w:ascii="仿宋" w:hAnsi="仿宋"/>
                <w:spacing w:val="-4"/>
                <w:sz w:val="24"/>
              </w:rPr>
              <w:t>大专</w:t>
            </w:r>
            <w:proofErr w:type="gramStart"/>
            <w:r>
              <w:rPr>
                <w:rFonts w:ascii="仿宋" w:hAnsi="仿宋"/>
                <w:spacing w:val="-4"/>
                <w:sz w:val="24"/>
              </w:rPr>
              <w:t>及以下</w:t>
            </w:r>
            <w:proofErr w:type="gramEnd"/>
            <w:r>
              <w:rPr>
                <w:rFonts w:ascii="仿宋" w:hAnsi="仿宋" w:hint="eastAsia"/>
                <w:spacing w:val="-4"/>
                <w:sz w:val="24"/>
              </w:rPr>
              <w:sym w:font="Wingdings 2" w:char="00A3"/>
            </w:r>
            <w:r>
              <w:rPr>
                <w:rFonts w:ascii="仿宋" w:hAnsi="仿宋"/>
                <w:spacing w:val="-4"/>
                <w:sz w:val="24"/>
              </w:rPr>
              <w:t>本科</w:t>
            </w:r>
            <w:r>
              <w:rPr>
                <w:rFonts w:ascii="仿宋" w:hAnsi="仿宋"/>
                <w:spacing w:val="-4"/>
                <w:sz w:val="24"/>
              </w:rPr>
              <w:t xml:space="preserve"> </w:t>
            </w:r>
            <w:r>
              <w:rPr>
                <w:rFonts w:ascii="仿宋" w:hAnsi="仿宋" w:hint="eastAsia"/>
                <w:spacing w:val="-4"/>
                <w:sz w:val="24"/>
              </w:rPr>
              <w:sym w:font="Wingdings 2" w:char="00A3"/>
            </w:r>
            <w:r>
              <w:rPr>
                <w:rFonts w:ascii="仿宋" w:hAnsi="仿宋"/>
                <w:spacing w:val="-4"/>
                <w:sz w:val="24"/>
              </w:rPr>
              <w:t>硕士</w:t>
            </w:r>
            <w:r>
              <w:rPr>
                <w:rFonts w:ascii="仿宋" w:hAnsi="仿宋"/>
                <w:spacing w:val="-4"/>
                <w:sz w:val="24"/>
              </w:rPr>
              <w:t xml:space="preserve"> </w:t>
            </w:r>
            <w:r>
              <w:rPr>
                <w:rFonts w:ascii="仿宋" w:hAnsi="仿宋" w:hint="eastAsia"/>
                <w:spacing w:val="-4"/>
                <w:sz w:val="24"/>
              </w:rPr>
              <w:sym w:font="Wingdings 2" w:char="00A3"/>
            </w:r>
            <w:r>
              <w:rPr>
                <w:rFonts w:ascii="仿宋" w:hAnsi="仿宋"/>
                <w:spacing w:val="-4"/>
                <w:sz w:val="24"/>
              </w:rPr>
              <w:t>博士</w:t>
            </w:r>
          </w:p>
        </w:tc>
      </w:tr>
      <w:tr w:rsidR="003D2EB2" w:rsidTr="002C32F4">
        <w:trPr>
          <w:trHeight w:val="737"/>
        </w:trPr>
        <w:tc>
          <w:tcPr>
            <w:tcW w:w="71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身份</w:t>
            </w:r>
          </w:p>
        </w:tc>
        <w:tc>
          <w:tcPr>
            <w:tcW w:w="3253" w:type="dxa"/>
            <w:gridSpan w:val="5"/>
            <w:tcBorders>
              <w:top w:val="single" w:sz="4" w:space="0" w:color="auto"/>
              <w:left w:val="single" w:sz="4" w:space="0" w:color="000000"/>
              <w:bottom w:val="single" w:sz="4" w:space="0" w:color="000000"/>
              <w:right w:val="single" w:sz="4" w:space="0" w:color="auto"/>
            </w:tcBorders>
            <w:noWrap/>
            <w:tcMar>
              <w:top w:w="15" w:type="dxa"/>
              <w:left w:w="15" w:type="dxa"/>
              <w:right w:w="15" w:type="dxa"/>
            </w:tcMar>
            <w:vAlign w:val="center"/>
          </w:tcPr>
          <w:p w:rsidR="003D2EB2" w:rsidRDefault="003D2EB2" w:rsidP="002C32F4">
            <w:pPr>
              <w:widowControl/>
              <w:spacing w:line="276" w:lineRule="auto"/>
              <w:rPr>
                <w:rFonts w:ascii="仿宋" w:hAnsi="仿宋"/>
                <w:spacing w:val="-4"/>
                <w:sz w:val="24"/>
              </w:rPr>
            </w:pPr>
            <w:r>
              <w:rPr>
                <w:rFonts w:ascii="仿宋" w:hAnsi="仿宋" w:hint="eastAsia"/>
                <w:spacing w:val="-4"/>
                <w:sz w:val="24"/>
              </w:rPr>
              <w:sym w:font="Wingdings 2" w:char="00A3"/>
            </w:r>
            <w:r>
              <w:rPr>
                <w:rFonts w:ascii="仿宋" w:hAnsi="仿宋"/>
                <w:spacing w:val="-4"/>
                <w:sz w:val="24"/>
              </w:rPr>
              <w:t>在职教师</w:t>
            </w:r>
            <w:r>
              <w:rPr>
                <w:rFonts w:ascii="仿宋" w:hAnsi="仿宋"/>
                <w:spacing w:val="-4"/>
                <w:sz w:val="24"/>
              </w:rPr>
              <w:t xml:space="preserve"> </w:t>
            </w:r>
            <w:r>
              <w:rPr>
                <w:rFonts w:ascii="仿宋" w:hAnsi="仿宋" w:hint="eastAsia"/>
                <w:spacing w:val="-4"/>
                <w:sz w:val="24"/>
              </w:rPr>
              <w:sym w:font="Wingdings 2" w:char="00A3"/>
            </w:r>
            <w:r>
              <w:rPr>
                <w:rFonts w:ascii="仿宋" w:hAnsi="仿宋"/>
                <w:spacing w:val="-4"/>
                <w:sz w:val="24"/>
              </w:rPr>
              <w:t>企业兼职教师</w:t>
            </w:r>
          </w:p>
        </w:tc>
        <w:tc>
          <w:tcPr>
            <w:tcW w:w="1841" w:type="dxa"/>
            <w:gridSpan w:val="4"/>
            <w:tcBorders>
              <w:top w:val="single" w:sz="4" w:space="0" w:color="auto"/>
              <w:left w:val="single" w:sz="4" w:space="0" w:color="auto"/>
              <w:bottom w:val="single" w:sz="4" w:space="0" w:color="000000"/>
              <w:right w:val="single" w:sz="4" w:space="0" w:color="auto"/>
            </w:tcBorders>
            <w:noWrap/>
            <w:tcMar>
              <w:top w:w="15" w:type="dxa"/>
              <w:left w:w="15" w:type="dxa"/>
              <w:right w:w="15" w:type="dxa"/>
            </w:tcMar>
            <w:vAlign w:val="center"/>
          </w:tcPr>
          <w:p w:rsidR="003D2EB2" w:rsidRDefault="003D2EB2" w:rsidP="002C32F4">
            <w:pPr>
              <w:widowControl/>
              <w:spacing w:line="276" w:lineRule="auto"/>
              <w:rPr>
                <w:rFonts w:ascii="仿宋" w:hAnsi="仿宋"/>
                <w:spacing w:val="-4"/>
                <w:sz w:val="24"/>
              </w:rPr>
            </w:pPr>
            <w:r>
              <w:rPr>
                <w:rFonts w:ascii="仿宋" w:hAnsi="仿宋" w:hint="eastAsia"/>
                <w:spacing w:val="-4"/>
                <w:sz w:val="24"/>
              </w:rPr>
              <w:t>职业教育教师教学创新团队成员</w:t>
            </w:r>
          </w:p>
        </w:tc>
        <w:tc>
          <w:tcPr>
            <w:tcW w:w="3025" w:type="dxa"/>
            <w:gridSpan w:val="4"/>
            <w:tcBorders>
              <w:top w:val="single" w:sz="4" w:space="0" w:color="auto"/>
              <w:left w:val="single" w:sz="4" w:space="0" w:color="auto"/>
              <w:bottom w:val="single" w:sz="4" w:space="0" w:color="000000"/>
              <w:right w:val="single" w:sz="4" w:space="0" w:color="auto"/>
            </w:tcBorders>
            <w:noWrap/>
            <w:tcMar>
              <w:top w:w="15" w:type="dxa"/>
              <w:left w:w="15" w:type="dxa"/>
              <w:right w:w="15" w:type="dxa"/>
            </w:tcMar>
            <w:vAlign w:val="center"/>
          </w:tcPr>
          <w:p w:rsidR="003D2EB2" w:rsidRDefault="003D2EB2" w:rsidP="002C32F4">
            <w:pPr>
              <w:widowControl/>
              <w:spacing w:line="276" w:lineRule="auto"/>
              <w:rPr>
                <w:rFonts w:ascii="仿宋" w:hAnsi="仿宋"/>
                <w:spacing w:val="-4"/>
                <w:sz w:val="24"/>
              </w:rPr>
            </w:pPr>
            <w:r>
              <w:rPr>
                <w:rFonts w:ascii="仿宋" w:hAnsi="仿宋" w:hint="eastAsia"/>
                <w:spacing w:val="-4"/>
                <w:sz w:val="24"/>
              </w:rPr>
              <w:sym w:font="Wingdings 2" w:char="00A3"/>
            </w:r>
            <w:r>
              <w:rPr>
                <w:rFonts w:ascii="仿宋" w:hAnsi="仿宋" w:hint="eastAsia"/>
                <w:spacing w:val="-4"/>
                <w:sz w:val="24"/>
              </w:rPr>
              <w:t>国家级</w:t>
            </w:r>
            <w:r>
              <w:rPr>
                <w:rFonts w:ascii="仿宋" w:hAnsi="仿宋" w:hint="eastAsia"/>
                <w:spacing w:val="-4"/>
                <w:sz w:val="24"/>
              </w:rPr>
              <w:t xml:space="preserve">  </w:t>
            </w:r>
            <w:r>
              <w:rPr>
                <w:rFonts w:ascii="仿宋" w:hAnsi="仿宋" w:hint="eastAsia"/>
                <w:spacing w:val="-4"/>
                <w:sz w:val="24"/>
              </w:rPr>
              <w:sym w:font="Wingdings 2" w:char="00A3"/>
            </w:r>
            <w:r>
              <w:rPr>
                <w:rFonts w:ascii="仿宋" w:hAnsi="仿宋" w:hint="eastAsia"/>
                <w:spacing w:val="-4"/>
                <w:sz w:val="24"/>
              </w:rPr>
              <w:t>省级</w:t>
            </w:r>
            <w:r>
              <w:rPr>
                <w:rFonts w:ascii="仿宋" w:hAnsi="仿宋" w:hint="eastAsia"/>
                <w:spacing w:val="-4"/>
                <w:sz w:val="24"/>
              </w:rPr>
              <w:t xml:space="preserve">  </w:t>
            </w:r>
            <w:r>
              <w:rPr>
                <w:rFonts w:ascii="仿宋" w:hAnsi="仿宋" w:hint="eastAsia"/>
                <w:spacing w:val="-4"/>
                <w:sz w:val="24"/>
              </w:rPr>
              <w:sym w:font="Wingdings 2" w:char="00A3"/>
            </w:r>
            <w:r>
              <w:rPr>
                <w:rFonts w:ascii="仿宋" w:hAnsi="仿宋" w:hint="eastAsia"/>
                <w:spacing w:val="-4"/>
                <w:sz w:val="24"/>
              </w:rPr>
              <w:t>否</w:t>
            </w:r>
          </w:p>
        </w:tc>
      </w:tr>
      <w:tr w:rsidR="003D2EB2" w:rsidTr="002C32F4">
        <w:trPr>
          <w:trHeight w:val="574"/>
        </w:trPr>
        <w:tc>
          <w:tcPr>
            <w:tcW w:w="1979"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承担具体教学任务</w:t>
            </w:r>
          </w:p>
        </w:tc>
        <w:tc>
          <w:tcPr>
            <w:tcW w:w="6851" w:type="dxa"/>
            <w:gridSpan w:val="11"/>
            <w:tcBorders>
              <w:top w:val="single" w:sz="4" w:space="0" w:color="000000"/>
              <w:left w:val="single" w:sz="4" w:space="0" w:color="000000"/>
              <w:bottom w:val="single" w:sz="4" w:space="0" w:color="auto"/>
              <w:right w:val="single" w:sz="4" w:space="0" w:color="auto"/>
            </w:tcBorders>
            <w:noWrap/>
            <w:tcMar>
              <w:top w:w="15" w:type="dxa"/>
              <w:left w:w="15" w:type="dxa"/>
              <w:right w:w="15" w:type="dxa"/>
            </w:tcMar>
          </w:tcPr>
          <w:p w:rsidR="003D2EB2" w:rsidRDefault="003D2EB2" w:rsidP="002C32F4">
            <w:pPr>
              <w:widowControl/>
              <w:spacing w:line="276" w:lineRule="auto"/>
              <w:rPr>
                <w:rFonts w:ascii="仿宋" w:hAnsi="仿宋"/>
                <w:spacing w:val="-4"/>
                <w:sz w:val="24"/>
              </w:rPr>
            </w:pPr>
            <w:r>
              <w:rPr>
                <w:rFonts w:ascii="仿宋" w:hAnsi="仿宋" w:cs="仿宋" w:hint="eastAsia"/>
                <w:spacing w:val="-4"/>
                <w:sz w:val="24"/>
              </w:rPr>
              <w:t>（请填写近两年内所授课程）</w:t>
            </w:r>
          </w:p>
        </w:tc>
      </w:tr>
      <w:tr w:rsidR="003D2EB2" w:rsidTr="002C32F4">
        <w:trPr>
          <w:trHeight w:val="555"/>
        </w:trPr>
        <w:tc>
          <w:tcPr>
            <w:tcW w:w="1979"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3D2EB2" w:rsidRDefault="003D2EB2" w:rsidP="002C32F4">
            <w:pPr>
              <w:widowControl/>
              <w:spacing w:line="276" w:lineRule="auto"/>
              <w:jc w:val="center"/>
              <w:rPr>
                <w:rFonts w:ascii="仿宋" w:hAnsi="仿宋"/>
                <w:spacing w:val="-4"/>
                <w:sz w:val="24"/>
              </w:rPr>
            </w:pPr>
            <w:r>
              <w:rPr>
                <w:rFonts w:ascii="仿宋" w:hAnsi="仿宋" w:hint="eastAsia"/>
                <w:spacing w:val="-4"/>
                <w:sz w:val="24"/>
              </w:rPr>
              <w:t>拍摄视频名称</w:t>
            </w:r>
          </w:p>
        </w:tc>
        <w:tc>
          <w:tcPr>
            <w:tcW w:w="6851" w:type="dxa"/>
            <w:gridSpan w:val="11"/>
            <w:tcBorders>
              <w:top w:val="single" w:sz="4" w:space="0" w:color="auto"/>
              <w:left w:val="single" w:sz="4" w:space="0" w:color="000000"/>
              <w:bottom w:val="single" w:sz="4" w:space="0" w:color="auto"/>
              <w:right w:val="single" w:sz="4" w:space="0" w:color="000000"/>
            </w:tcBorders>
            <w:noWrap/>
            <w:tcMar>
              <w:top w:w="15" w:type="dxa"/>
              <w:left w:w="15" w:type="dxa"/>
              <w:right w:w="15" w:type="dxa"/>
            </w:tcMar>
          </w:tcPr>
          <w:p w:rsidR="003D2EB2" w:rsidRDefault="003D2EB2" w:rsidP="002C32F4">
            <w:pPr>
              <w:widowControl/>
              <w:spacing w:line="276" w:lineRule="auto"/>
              <w:rPr>
                <w:rFonts w:ascii="仿宋" w:hAnsi="仿宋"/>
                <w:spacing w:val="-4"/>
                <w:sz w:val="24"/>
              </w:rPr>
            </w:pPr>
            <w:r>
              <w:rPr>
                <w:rFonts w:ascii="仿宋" w:hAnsi="仿宋" w:cs="仿宋" w:hint="eastAsia"/>
                <w:spacing w:val="-4"/>
                <w:sz w:val="24"/>
              </w:rPr>
              <w:t>（请填写教案序号</w:t>
            </w:r>
            <w:r>
              <w:rPr>
                <w:rFonts w:ascii="仿宋" w:hAnsi="仿宋" w:cs="仿宋" w:hint="eastAsia"/>
                <w:spacing w:val="-4"/>
                <w:sz w:val="24"/>
              </w:rPr>
              <w:t>+</w:t>
            </w:r>
            <w:r>
              <w:rPr>
                <w:rFonts w:ascii="仿宋" w:hAnsi="仿宋" w:cs="仿宋" w:hint="eastAsia"/>
                <w:spacing w:val="-4"/>
                <w:sz w:val="24"/>
              </w:rPr>
              <w:t>教学活动名称，如</w:t>
            </w:r>
            <w:r>
              <w:rPr>
                <w:rFonts w:ascii="仿宋" w:hAnsi="仿宋" w:cs="仿宋" w:hint="eastAsia"/>
                <w:spacing w:val="-4"/>
                <w:sz w:val="24"/>
              </w:rPr>
              <w:t xml:space="preserve">4 </w:t>
            </w:r>
            <w:r>
              <w:rPr>
                <w:rFonts w:ascii="仿宋" w:hAnsi="仿宋" w:cs="仿宋" w:hint="eastAsia"/>
                <w:spacing w:val="-4"/>
                <w:sz w:val="24"/>
              </w:rPr>
              <w:t>健身与养生）</w:t>
            </w:r>
          </w:p>
        </w:tc>
      </w:tr>
    </w:tbl>
    <w:p w:rsidR="003D2EB2" w:rsidRDefault="003D2EB2" w:rsidP="003D2EB2">
      <w:pPr>
        <w:widowControl/>
        <w:shd w:val="clear" w:color="auto" w:fill="FFFFFF"/>
        <w:spacing w:line="276" w:lineRule="auto"/>
        <w:ind w:left="565" w:hanging="626"/>
        <w:jc w:val="center"/>
        <w:rPr>
          <w:rFonts w:ascii="仿宋" w:hAnsi="仿宋"/>
          <w:spacing w:val="-4"/>
        </w:rPr>
      </w:pPr>
      <w:r>
        <w:rPr>
          <w:rFonts w:ascii="宋体" w:hAnsi="宋体" w:hint="eastAsia"/>
          <w:b/>
          <w:bCs/>
          <w:sz w:val="28"/>
        </w:rPr>
        <w:t>参赛承诺与说明</w:t>
      </w:r>
      <w:r>
        <w:rPr>
          <w:rStyle w:val="af6"/>
          <w:rFonts w:ascii="仿宋" w:hAnsi="仿宋"/>
          <w:spacing w:val="-4"/>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0"/>
        <w:gridCol w:w="3744"/>
        <w:gridCol w:w="2335"/>
      </w:tblGrid>
      <w:tr w:rsidR="003D2EB2" w:rsidTr="002C32F4">
        <w:trPr>
          <w:trHeight w:val="993"/>
        </w:trPr>
        <w:tc>
          <w:tcPr>
            <w:tcW w:w="6584" w:type="dxa"/>
            <w:gridSpan w:val="2"/>
            <w:noWrap/>
            <w:vAlign w:val="center"/>
          </w:tcPr>
          <w:p w:rsidR="003D2EB2" w:rsidRDefault="003D2EB2" w:rsidP="002C32F4">
            <w:pPr>
              <w:widowControl/>
              <w:spacing w:line="300" w:lineRule="exact"/>
              <w:jc w:val="center"/>
              <w:rPr>
                <w:rFonts w:ascii="仿宋" w:hAnsi="仿宋"/>
                <w:spacing w:val="-4"/>
                <w:sz w:val="24"/>
              </w:rPr>
            </w:pPr>
            <w:r>
              <w:rPr>
                <w:rFonts w:ascii="仿宋" w:hAnsi="仿宋" w:hint="eastAsia"/>
                <w:spacing w:val="-4"/>
                <w:sz w:val="24"/>
              </w:rPr>
              <w:t>本校本课程作品未在</w:t>
            </w:r>
            <w:r>
              <w:rPr>
                <w:rFonts w:ascii="仿宋" w:hAnsi="仿宋"/>
                <w:spacing w:val="-4"/>
                <w:sz w:val="24"/>
              </w:rPr>
              <w:t>20</w:t>
            </w:r>
            <w:r>
              <w:rPr>
                <w:rFonts w:ascii="仿宋" w:hAnsi="仿宋" w:hint="eastAsia"/>
                <w:spacing w:val="-4"/>
                <w:sz w:val="24"/>
              </w:rPr>
              <w:t>21</w:t>
            </w:r>
            <w:r>
              <w:rPr>
                <w:rFonts w:ascii="仿宋" w:hAnsi="仿宋" w:hint="eastAsia"/>
                <w:spacing w:val="-4"/>
                <w:sz w:val="24"/>
              </w:rPr>
              <w:t>、</w:t>
            </w:r>
            <w:r>
              <w:rPr>
                <w:rFonts w:ascii="仿宋" w:hAnsi="仿宋" w:hint="eastAsia"/>
                <w:spacing w:val="-4"/>
                <w:sz w:val="24"/>
              </w:rPr>
              <w:t>2022</w:t>
            </w:r>
            <w:r>
              <w:rPr>
                <w:rFonts w:ascii="仿宋" w:hAnsi="仿宋"/>
                <w:spacing w:val="-4"/>
                <w:sz w:val="24"/>
              </w:rPr>
              <w:t>年全国职业院校技能大赛教学能力比赛中获得一等奖</w:t>
            </w:r>
          </w:p>
        </w:tc>
        <w:tc>
          <w:tcPr>
            <w:tcW w:w="2335" w:type="dxa"/>
            <w:noWrap/>
            <w:vAlign w:val="center"/>
          </w:tcPr>
          <w:p w:rsidR="003D2EB2" w:rsidRDefault="003D2EB2" w:rsidP="002C32F4">
            <w:pPr>
              <w:widowControl/>
              <w:spacing w:line="300" w:lineRule="exact"/>
              <w:jc w:val="center"/>
              <w:rPr>
                <w:rFonts w:ascii="仿宋" w:hAnsi="仿宋"/>
                <w:spacing w:val="-4"/>
                <w:sz w:val="24"/>
              </w:rPr>
            </w:pPr>
            <w:r>
              <w:rPr>
                <w:rFonts w:ascii="仿宋" w:hAnsi="仿宋"/>
                <w:spacing w:val="-4"/>
                <w:sz w:val="24"/>
              </w:rPr>
              <w:sym w:font="Wingdings 2" w:char="00A3"/>
            </w:r>
            <w:r>
              <w:rPr>
                <w:rFonts w:ascii="仿宋" w:hAnsi="仿宋" w:hint="eastAsia"/>
                <w:spacing w:val="-4"/>
                <w:sz w:val="24"/>
              </w:rPr>
              <w:t>是</w:t>
            </w:r>
            <w:r>
              <w:rPr>
                <w:rFonts w:ascii="仿宋" w:hAnsi="仿宋"/>
                <w:spacing w:val="-4"/>
                <w:sz w:val="24"/>
              </w:rPr>
              <w:sym w:font="Wingdings 2" w:char="00A3"/>
            </w:r>
            <w:r>
              <w:rPr>
                <w:rFonts w:ascii="仿宋" w:hAnsi="仿宋" w:hint="eastAsia"/>
                <w:spacing w:val="-4"/>
                <w:sz w:val="24"/>
              </w:rPr>
              <w:t>否</w:t>
            </w:r>
          </w:p>
        </w:tc>
      </w:tr>
      <w:tr w:rsidR="003D2EB2" w:rsidTr="002C32F4">
        <w:trPr>
          <w:trHeight w:val="833"/>
        </w:trPr>
        <w:tc>
          <w:tcPr>
            <w:tcW w:w="6584" w:type="dxa"/>
            <w:gridSpan w:val="2"/>
            <w:noWrap/>
            <w:vAlign w:val="center"/>
          </w:tcPr>
          <w:p w:rsidR="003D2EB2" w:rsidRDefault="003D2EB2" w:rsidP="002C32F4">
            <w:pPr>
              <w:widowControl/>
              <w:spacing w:line="300" w:lineRule="exact"/>
              <w:jc w:val="center"/>
              <w:rPr>
                <w:rFonts w:ascii="仿宋" w:hAnsi="仿宋"/>
                <w:spacing w:val="-4"/>
                <w:sz w:val="24"/>
              </w:rPr>
            </w:pPr>
            <w:r>
              <w:rPr>
                <w:rFonts w:ascii="仿宋" w:hAnsi="仿宋" w:hint="eastAsia"/>
                <w:spacing w:val="-4"/>
                <w:sz w:val="24"/>
              </w:rPr>
              <w:t>本人未在</w:t>
            </w:r>
            <w:r>
              <w:rPr>
                <w:rFonts w:ascii="仿宋" w:hAnsi="仿宋"/>
                <w:spacing w:val="-4"/>
                <w:sz w:val="24"/>
              </w:rPr>
              <w:t>2021</w:t>
            </w:r>
            <w:r>
              <w:rPr>
                <w:rFonts w:ascii="仿宋" w:hAnsi="仿宋"/>
                <w:spacing w:val="-4"/>
                <w:sz w:val="24"/>
              </w:rPr>
              <w:t>、</w:t>
            </w:r>
            <w:r>
              <w:rPr>
                <w:rFonts w:ascii="仿宋" w:hAnsi="仿宋"/>
                <w:spacing w:val="-4"/>
                <w:sz w:val="24"/>
              </w:rPr>
              <w:t>2022</w:t>
            </w:r>
            <w:r>
              <w:rPr>
                <w:rFonts w:ascii="仿宋" w:hAnsi="仿宋"/>
                <w:spacing w:val="-4"/>
                <w:sz w:val="24"/>
              </w:rPr>
              <w:t>年全国职业院校技能大赛</w:t>
            </w:r>
          </w:p>
          <w:p w:rsidR="003D2EB2" w:rsidRDefault="003D2EB2" w:rsidP="002C32F4">
            <w:pPr>
              <w:widowControl/>
              <w:spacing w:line="300" w:lineRule="exact"/>
              <w:jc w:val="center"/>
              <w:rPr>
                <w:rFonts w:ascii="仿宋" w:hAnsi="仿宋"/>
                <w:spacing w:val="-4"/>
                <w:sz w:val="24"/>
              </w:rPr>
            </w:pPr>
            <w:r>
              <w:rPr>
                <w:rFonts w:ascii="仿宋" w:hAnsi="仿宋"/>
                <w:spacing w:val="-4"/>
                <w:sz w:val="24"/>
              </w:rPr>
              <w:t>教学能力比赛中获得一等奖</w:t>
            </w:r>
          </w:p>
        </w:tc>
        <w:tc>
          <w:tcPr>
            <w:tcW w:w="2335" w:type="dxa"/>
            <w:noWrap/>
            <w:vAlign w:val="center"/>
          </w:tcPr>
          <w:p w:rsidR="003D2EB2" w:rsidRDefault="003D2EB2" w:rsidP="002C32F4">
            <w:pPr>
              <w:widowControl/>
              <w:spacing w:line="300" w:lineRule="exact"/>
              <w:jc w:val="center"/>
              <w:rPr>
                <w:rFonts w:ascii="仿宋" w:hAnsi="仿宋"/>
                <w:spacing w:val="-4"/>
                <w:sz w:val="24"/>
              </w:rPr>
            </w:pPr>
            <w:r>
              <w:rPr>
                <w:rFonts w:ascii="仿宋" w:hAnsi="仿宋"/>
                <w:spacing w:val="-4"/>
                <w:sz w:val="24"/>
              </w:rPr>
              <w:sym w:font="Wingdings 2" w:char="00A3"/>
            </w:r>
            <w:r>
              <w:rPr>
                <w:rFonts w:ascii="仿宋" w:hAnsi="仿宋" w:hint="eastAsia"/>
                <w:spacing w:val="-4"/>
                <w:sz w:val="24"/>
              </w:rPr>
              <w:t>是</w:t>
            </w:r>
            <w:r>
              <w:rPr>
                <w:rFonts w:ascii="仿宋" w:hAnsi="仿宋"/>
                <w:spacing w:val="-4"/>
                <w:sz w:val="24"/>
              </w:rPr>
              <w:sym w:font="Wingdings 2" w:char="00A3"/>
            </w:r>
            <w:r>
              <w:rPr>
                <w:rFonts w:ascii="仿宋" w:hAnsi="仿宋" w:hint="eastAsia"/>
                <w:spacing w:val="-4"/>
                <w:sz w:val="24"/>
              </w:rPr>
              <w:t>否</w:t>
            </w:r>
          </w:p>
        </w:tc>
      </w:tr>
      <w:tr w:rsidR="003D2EB2" w:rsidTr="002C32F4">
        <w:trPr>
          <w:trHeight w:val="566"/>
        </w:trPr>
        <w:tc>
          <w:tcPr>
            <w:tcW w:w="6584" w:type="dxa"/>
            <w:gridSpan w:val="2"/>
            <w:noWrap/>
            <w:vAlign w:val="center"/>
          </w:tcPr>
          <w:p w:rsidR="003D2EB2" w:rsidRDefault="003D2EB2" w:rsidP="002C32F4">
            <w:pPr>
              <w:widowControl/>
              <w:spacing w:line="300" w:lineRule="exact"/>
              <w:jc w:val="center"/>
              <w:rPr>
                <w:rFonts w:ascii="仿宋" w:hAnsi="仿宋"/>
                <w:spacing w:val="-4"/>
                <w:sz w:val="24"/>
              </w:rPr>
            </w:pPr>
            <w:r>
              <w:rPr>
                <w:rFonts w:ascii="仿宋" w:hAnsi="仿宋" w:hint="eastAsia"/>
                <w:spacing w:val="-4"/>
                <w:sz w:val="24"/>
              </w:rPr>
              <w:t>以上填报作品信息、个人信息</w:t>
            </w:r>
            <w:proofErr w:type="gramStart"/>
            <w:r>
              <w:rPr>
                <w:rFonts w:ascii="仿宋" w:hAnsi="仿宋" w:hint="eastAsia"/>
                <w:spacing w:val="-4"/>
                <w:sz w:val="24"/>
              </w:rPr>
              <w:t>均真实</w:t>
            </w:r>
            <w:proofErr w:type="gramEnd"/>
            <w:r>
              <w:rPr>
                <w:rFonts w:ascii="仿宋" w:hAnsi="仿宋" w:hint="eastAsia"/>
                <w:spacing w:val="-4"/>
                <w:sz w:val="24"/>
              </w:rPr>
              <w:t>无误</w:t>
            </w:r>
          </w:p>
        </w:tc>
        <w:tc>
          <w:tcPr>
            <w:tcW w:w="2335" w:type="dxa"/>
            <w:noWrap/>
            <w:vAlign w:val="center"/>
          </w:tcPr>
          <w:p w:rsidR="003D2EB2" w:rsidRDefault="003D2EB2" w:rsidP="002C32F4">
            <w:pPr>
              <w:widowControl/>
              <w:spacing w:line="300" w:lineRule="exact"/>
              <w:jc w:val="center"/>
              <w:rPr>
                <w:rFonts w:ascii="仿宋" w:hAnsi="仿宋"/>
                <w:spacing w:val="-4"/>
                <w:sz w:val="24"/>
              </w:rPr>
            </w:pPr>
            <w:r>
              <w:rPr>
                <w:rFonts w:ascii="仿宋" w:hAnsi="仿宋"/>
                <w:spacing w:val="-4"/>
                <w:sz w:val="24"/>
              </w:rPr>
              <w:sym w:font="Wingdings 2" w:char="00A3"/>
            </w:r>
            <w:r>
              <w:rPr>
                <w:rFonts w:ascii="仿宋" w:hAnsi="仿宋" w:hint="eastAsia"/>
                <w:spacing w:val="-4"/>
                <w:sz w:val="24"/>
              </w:rPr>
              <w:t>是</w:t>
            </w:r>
            <w:r>
              <w:rPr>
                <w:rFonts w:ascii="仿宋" w:hAnsi="仿宋"/>
                <w:spacing w:val="-4"/>
                <w:sz w:val="24"/>
              </w:rPr>
              <w:sym w:font="Wingdings 2" w:char="00A3"/>
            </w:r>
            <w:r>
              <w:rPr>
                <w:rFonts w:ascii="仿宋" w:hAnsi="仿宋" w:hint="eastAsia"/>
                <w:spacing w:val="-4"/>
                <w:sz w:val="24"/>
              </w:rPr>
              <w:t>否</w:t>
            </w:r>
          </w:p>
        </w:tc>
      </w:tr>
      <w:tr w:rsidR="003D2EB2" w:rsidTr="002C32F4">
        <w:trPr>
          <w:trHeight w:val="580"/>
        </w:trPr>
        <w:tc>
          <w:tcPr>
            <w:tcW w:w="6584" w:type="dxa"/>
            <w:gridSpan w:val="2"/>
            <w:noWrap/>
            <w:vAlign w:val="center"/>
          </w:tcPr>
          <w:p w:rsidR="003D2EB2" w:rsidRDefault="003D2EB2" w:rsidP="002C32F4">
            <w:pPr>
              <w:widowControl/>
              <w:spacing w:line="300" w:lineRule="exact"/>
              <w:jc w:val="center"/>
              <w:rPr>
                <w:rFonts w:ascii="仿宋" w:hAnsi="仿宋"/>
                <w:spacing w:val="-4"/>
                <w:sz w:val="24"/>
              </w:rPr>
            </w:pPr>
            <w:r>
              <w:rPr>
                <w:rFonts w:ascii="仿宋" w:hAnsi="仿宋" w:hint="eastAsia"/>
                <w:spacing w:val="-4"/>
                <w:sz w:val="24"/>
              </w:rPr>
              <w:t>参赛作品材料没有泄漏地区、学校名称</w:t>
            </w:r>
          </w:p>
        </w:tc>
        <w:tc>
          <w:tcPr>
            <w:tcW w:w="2335" w:type="dxa"/>
            <w:noWrap/>
            <w:vAlign w:val="center"/>
          </w:tcPr>
          <w:p w:rsidR="003D2EB2" w:rsidRDefault="003D2EB2" w:rsidP="002C32F4">
            <w:pPr>
              <w:widowControl/>
              <w:spacing w:line="300" w:lineRule="exact"/>
              <w:jc w:val="center"/>
              <w:rPr>
                <w:rFonts w:ascii="仿宋" w:hAnsi="仿宋"/>
                <w:spacing w:val="-4"/>
                <w:sz w:val="24"/>
              </w:rPr>
            </w:pPr>
            <w:r>
              <w:rPr>
                <w:rFonts w:ascii="仿宋" w:hAnsi="仿宋"/>
                <w:spacing w:val="-4"/>
                <w:sz w:val="24"/>
              </w:rPr>
              <w:sym w:font="Wingdings 2" w:char="00A3"/>
            </w:r>
            <w:r>
              <w:rPr>
                <w:rFonts w:ascii="仿宋" w:hAnsi="仿宋" w:hint="eastAsia"/>
                <w:spacing w:val="-4"/>
                <w:sz w:val="24"/>
              </w:rPr>
              <w:t>是</w:t>
            </w:r>
            <w:r>
              <w:rPr>
                <w:rFonts w:ascii="仿宋" w:hAnsi="仿宋"/>
                <w:spacing w:val="-4"/>
                <w:sz w:val="24"/>
              </w:rPr>
              <w:sym w:font="Wingdings 2" w:char="00A3"/>
            </w:r>
            <w:r>
              <w:rPr>
                <w:rFonts w:ascii="仿宋" w:hAnsi="仿宋" w:hint="eastAsia"/>
                <w:spacing w:val="-4"/>
                <w:sz w:val="24"/>
              </w:rPr>
              <w:t>否</w:t>
            </w:r>
          </w:p>
        </w:tc>
      </w:tr>
      <w:tr w:rsidR="003D2EB2" w:rsidTr="002C32F4">
        <w:trPr>
          <w:trHeight w:val="597"/>
        </w:trPr>
        <w:tc>
          <w:tcPr>
            <w:tcW w:w="6584" w:type="dxa"/>
            <w:gridSpan w:val="2"/>
            <w:noWrap/>
            <w:vAlign w:val="center"/>
          </w:tcPr>
          <w:p w:rsidR="003D2EB2" w:rsidRDefault="003D2EB2" w:rsidP="002C32F4">
            <w:pPr>
              <w:widowControl/>
              <w:spacing w:line="300" w:lineRule="exact"/>
              <w:jc w:val="center"/>
              <w:rPr>
                <w:rFonts w:ascii="仿宋" w:hAnsi="仿宋"/>
                <w:spacing w:val="-4"/>
                <w:sz w:val="24"/>
              </w:rPr>
            </w:pPr>
            <w:r>
              <w:rPr>
                <w:rFonts w:ascii="仿宋" w:hAnsi="仿宋" w:hint="eastAsia"/>
                <w:spacing w:val="-4"/>
                <w:sz w:val="24"/>
              </w:rPr>
              <w:t>保证参赛作品无知识产权异议或其他法律纠纷</w:t>
            </w:r>
          </w:p>
        </w:tc>
        <w:tc>
          <w:tcPr>
            <w:tcW w:w="2335" w:type="dxa"/>
            <w:noWrap/>
            <w:vAlign w:val="center"/>
          </w:tcPr>
          <w:p w:rsidR="003D2EB2" w:rsidRDefault="003D2EB2" w:rsidP="002C32F4">
            <w:pPr>
              <w:widowControl/>
              <w:spacing w:line="300" w:lineRule="exact"/>
              <w:jc w:val="center"/>
              <w:rPr>
                <w:rFonts w:ascii="仿宋" w:hAnsi="仿宋"/>
                <w:spacing w:val="-4"/>
                <w:sz w:val="24"/>
              </w:rPr>
            </w:pPr>
            <w:r>
              <w:rPr>
                <w:rFonts w:ascii="仿宋" w:hAnsi="仿宋"/>
                <w:spacing w:val="-4"/>
                <w:sz w:val="24"/>
              </w:rPr>
              <w:sym w:font="Wingdings 2" w:char="00A3"/>
            </w:r>
            <w:r>
              <w:rPr>
                <w:rFonts w:ascii="仿宋" w:hAnsi="仿宋" w:hint="eastAsia"/>
                <w:spacing w:val="-4"/>
                <w:sz w:val="24"/>
              </w:rPr>
              <w:t>是</w:t>
            </w:r>
            <w:r>
              <w:rPr>
                <w:rFonts w:ascii="仿宋" w:hAnsi="仿宋"/>
                <w:spacing w:val="-4"/>
                <w:sz w:val="24"/>
              </w:rPr>
              <w:sym w:font="Wingdings 2" w:char="00A3"/>
            </w:r>
            <w:r>
              <w:rPr>
                <w:rFonts w:ascii="仿宋" w:hAnsi="仿宋" w:hint="eastAsia"/>
                <w:spacing w:val="-4"/>
                <w:sz w:val="24"/>
              </w:rPr>
              <w:t>否</w:t>
            </w:r>
          </w:p>
        </w:tc>
      </w:tr>
      <w:tr w:rsidR="003D2EB2" w:rsidTr="002C32F4">
        <w:trPr>
          <w:trHeight w:val="652"/>
        </w:trPr>
        <w:tc>
          <w:tcPr>
            <w:tcW w:w="6584" w:type="dxa"/>
            <w:gridSpan w:val="2"/>
            <w:noWrap/>
            <w:vAlign w:val="center"/>
          </w:tcPr>
          <w:p w:rsidR="003D2EB2" w:rsidRDefault="003D2EB2" w:rsidP="002C32F4">
            <w:pPr>
              <w:widowControl/>
              <w:spacing w:line="300" w:lineRule="exact"/>
              <w:jc w:val="center"/>
              <w:rPr>
                <w:rFonts w:ascii="仿宋" w:hAnsi="仿宋"/>
                <w:spacing w:val="-4"/>
                <w:sz w:val="24"/>
              </w:rPr>
            </w:pPr>
            <w:r>
              <w:rPr>
                <w:rFonts w:ascii="仿宋" w:hAnsi="仿宋" w:hint="eastAsia"/>
                <w:spacing w:val="-4"/>
                <w:sz w:val="24"/>
              </w:rPr>
              <w:t>同意比赛组委会拥有对参赛作品进行公益性共享、展示的权利</w:t>
            </w:r>
          </w:p>
        </w:tc>
        <w:tc>
          <w:tcPr>
            <w:tcW w:w="2335" w:type="dxa"/>
            <w:noWrap/>
            <w:vAlign w:val="center"/>
          </w:tcPr>
          <w:p w:rsidR="003D2EB2" w:rsidRDefault="003D2EB2" w:rsidP="002C32F4">
            <w:pPr>
              <w:widowControl/>
              <w:spacing w:line="300" w:lineRule="exact"/>
              <w:jc w:val="center"/>
              <w:rPr>
                <w:rFonts w:ascii="仿宋" w:hAnsi="仿宋"/>
                <w:spacing w:val="-4"/>
                <w:sz w:val="24"/>
              </w:rPr>
            </w:pPr>
            <w:r>
              <w:rPr>
                <w:rFonts w:ascii="仿宋" w:hAnsi="仿宋"/>
                <w:spacing w:val="-4"/>
                <w:sz w:val="24"/>
              </w:rPr>
              <w:sym w:font="Wingdings 2" w:char="00A3"/>
            </w:r>
            <w:r>
              <w:rPr>
                <w:rFonts w:ascii="仿宋" w:hAnsi="仿宋" w:hint="eastAsia"/>
                <w:spacing w:val="-4"/>
                <w:sz w:val="24"/>
              </w:rPr>
              <w:t>是</w:t>
            </w:r>
            <w:r>
              <w:rPr>
                <w:rFonts w:ascii="仿宋" w:hAnsi="仿宋"/>
                <w:spacing w:val="-4"/>
                <w:sz w:val="24"/>
              </w:rPr>
              <w:sym w:font="Wingdings 2" w:char="00A3"/>
            </w:r>
            <w:r>
              <w:rPr>
                <w:rFonts w:ascii="仿宋" w:hAnsi="仿宋" w:hint="eastAsia"/>
                <w:spacing w:val="-4"/>
                <w:sz w:val="24"/>
              </w:rPr>
              <w:t>否</w:t>
            </w:r>
          </w:p>
        </w:tc>
      </w:tr>
      <w:tr w:rsidR="003D2EB2" w:rsidTr="002C32F4">
        <w:trPr>
          <w:trHeight w:val="2347"/>
        </w:trPr>
        <w:tc>
          <w:tcPr>
            <w:tcW w:w="8919" w:type="dxa"/>
            <w:gridSpan w:val="3"/>
            <w:noWrap/>
            <w:vAlign w:val="center"/>
          </w:tcPr>
          <w:p w:rsidR="003D2EB2" w:rsidRDefault="003D2EB2" w:rsidP="002C32F4">
            <w:pPr>
              <w:widowControl/>
              <w:spacing w:line="300" w:lineRule="exact"/>
              <w:rPr>
                <w:rFonts w:ascii="仿宋" w:hAnsi="仿宋"/>
                <w:spacing w:val="-4"/>
                <w:sz w:val="24"/>
              </w:rPr>
            </w:pPr>
            <w:r>
              <w:rPr>
                <w:rFonts w:ascii="楷体" w:eastAsia="楷体" w:hAnsi="楷体" w:cs="楷体" w:hint="eastAsia"/>
                <w:b/>
                <w:bCs/>
                <w:spacing w:val="-4"/>
                <w:sz w:val="24"/>
              </w:rPr>
              <w:t>佐证材料</w:t>
            </w:r>
            <w:r>
              <w:rPr>
                <w:rFonts w:ascii="仿宋" w:hAnsi="仿宋" w:hint="eastAsia"/>
                <w:spacing w:val="-4"/>
                <w:sz w:val="24"/>
              </w:rPr>
              <w:t>：</w:t>
            </w:r>
            <w:r>
              <w:rPr>
                <w:rFonts w:ascii="仿宋" w:hAnsi="仿宋" w:hint="eastAsia"/>
                <w:spacing w:val="-4"/>
                <w:sz w:val="24"/>
              </w:rPr>
              <w:t xml:space="preserve"> </w:t>
            </w:r>
          </w:p>
          <w:p w:rsidR="003D2EB2" w:rsidRDefault="003D2EB2" w:rsidP="002C32F4">
            <w:pPr>
              <w:widowControl/>
              <w:spacing w:line="300" w:lineRule="exact"/>
              <w:rPr>
                <w:rFonts w:ascii="仿宋" w:hAnsi="仿宋"/>
                <w:spacing w:val="-4"/>
                <w:sz w:val="24"/>
              </w:rPr>
            </w:pPr>
            <w:r>
              <w:rPr>
                <w:rFonts w:ascii="仿宋" w:hAnsi="仿宋"/>
                <w:spacing w:val="-4"/>
                <w:sz w:val="24"/>
              </w:rPr>
              <w:sym w:font="Wingdings 2" w:char="00A3"/>
            </w:r>
            <w:r>
              <w:rPr>
                <w:rFonts w:ascii="仿宋" w:hAnsi="仿宋" w:hint="eastAsia"/>
                <w:spacing w:val="-4"/>
                <w:sz w:val="24"/>
              </w:rPr>
              <w:t>专业证明（目前在校生按原目录的专业名称培养至毕业。中职提供“全国中等职业学校学生管理信息系统”专业数据证明，高职提供“全国职业院校专业设置管理与公共信息服务平台”专业备案证明）</w:t>
            </w:r>
          </w:p>
          <w:p w:rsidR="003D2EB2" w:rsidRDefault="003D2EB2" w:rsidP="002C32F4">
            <w:pPr>
              <w:widowControl/>
              <w:spacing w:line="300" w:lineRule="exact"/>
              <w:rPr>
                <w:rFonts w:ascii="仿宋" w:hAnsi="仿宋"/>
                <w:spacing w:val="-4"/>
                <w:sz w:val="24"/>
              </w:rPr>
            </w:pPr>
            <w:r>
              <w:rPr>
                <w:rFonts w:ascii="仿宋" w:hAnsi="仿宋"/>
                <w:spacing w:val="-4"/>
                <w:sz w:val="24"/>
              </w:rPr>
              <w:sym w:font="Wingdings 2" w:char="00A3"/>
            </w:r>
            <w:r>
              <w:rPr>
                <w:rFonts w:ascii="仿宋" w:hAnsi="仿宋" w:hint="eastAsia"/>
                <w:spacing w:val="-4"/>
                <w:sz w:val="24"/>
              </w:rPr>
              <w:t>授课班级学生花名册（中高职都需要）</w:t>
            </w:r>
          </w:p>
          <w:p w:rsidR="003D2EB2" w:rsidRDefault="003D2EB2" w:rsidP="002C32F4">
            <w:pPr>
              <w:widowControl/>
              <w:spacing w:line="300" w:lineRule="exact"/>
              <w:rPr>
                <w:rFonts w:ascii="仿宋" w:hAnsi="仿宋"/>
                <w:spacing w:val="-4"/>
                <w:sz w:val="24"/>
              </w:rPr>
            </w:pPr>
            <w:r>
              <w:rPr>
                <w:rFonts w:ascii="仿宋" w:hAnsi="仿宋"/>
                <w:spacing w:val="-4"/>
                <w:sz w:val="24"/>
              </w:rPr>
              <w:sym w:font="Wingdings 2" w:char="00A3"/>
            </w:r>
            <w:r>
              <w:rPr>
                <w:rFonts w:ascii="仿宋" w:hAnsi="仿宋" w:hint="eastAsia"/>
                <w:spacing w:val="-4"/>
                <w:sz w:val="24"/>
              </w:rPr>
              <w:t>企业兼职教师聘任书（有此情况则需提供）</w:t>
            </w:r>
          </w:p>
          <w:p w:rsidR="003D2EB2" w:rsidRDefault="003D2EB2" w:rsidP="002C32F4">
            <w:pPr>
              <w:widowControl/>
              <w:spacing w:line="300" w:lineRule="exact"/>
              <w:rPr>
                <w:rFonts w:ascii="仿宋" w:hAnsi="仿宋"/>
                <w:spacing w:val="-4"/>
                <w:sz w:val="24"/>
              </w:rPr>
            </w:pPr>
            <w:r>
              <w:rPr>
                <w:rFonts w:ascii="仿宋" w:hAnsi="仿宋"/>
                <w:spacing w:val="-4"/>
                <w:sz w:val="24"/>
              </w:rPr>
              <w:sym w:font="Wingdings 2" w:char="00A3"/>
            </w:r>
            <w:r>
              <w:rPr>
                <w:rFonts w:ascii="仿宋" w:hAnsi="仿宋" w:hint="eastAsia"/>
                <w:spacing w:val="-4"/>
                <w:sz w:val="24"/>
              </w:rPr>
              <w:t>东西协作院校协议（有此情况则需提供）</w:t>
            </w:r>
          </w:p>
        </w:tc>
      </w:tr>
      <w:tr w:rsidR="003D2EB2" w:rsidTr="002C32F4">
        <w:trPr>
          <w:trHeight w:val="607"/>
        </w:trPr>
        <w:tc>
          <w:tcPr>
            <w:tcW w:w="2840" w:type="dxa"/>
            <w:noWrap/>
            <w:vAlign w:val="center"/>
          </w:tcPr>
          <w:p w:rsidR="003D2EB2" w:rsidRDefault="003D2EB2" w:rsidP="002C32F4">
            <w:pPr>
              <w:widowControl/>
              <w:spacing w:line="276" w:lineRule="auto"/>
              <w:rPr>
                <w:rFonts w:ascii="仿宋" w:hAnsi="仿宋"/>
                <w:spacing w:val="-4"/>
                <w:sz w:val="24"/>
              </w:rPr>
            </w:pPr>
            <w:r>
              <w:rPr>
                <w:rFonts w:ascii="仿宋" w:hAnsi="仿宋" w:hint="eastAsia"/>
                <w:spacing w:val="-4"/>
                <w:sz w:val="24"/>
              </w:rPr>
              <w:t>教学团队签字</w:t>
            </w:r>
            <w:r>
              <w:rPr>
                <w:rFonts w:ascii="仿宋" w:hAnsi="仿宋" w:hint="eastAsia"/>
                <w:spacing w:val="-4"/>
                <w:sz w:val="24"/>
              </w:rPr>
              <w:t xml:space="preserve"> </w:t>
            </w:r>
          </w:p>
        </w:tc>
        <w:tc>
          <w:tcPr>
            <w:tcW w:w="6079" w:type="dxa"/>
            <w:gridSpan w:val="2"/>
            <w:noWrap/>
            <w:vAlign w:val="center"/>
          </w:tcPr>
          <w:p w:rsidR="003D2EB2" w:rsidRDefault="003D2EB2" w:rsidP="002C32F4">
            <w:pPr>
              <w:widowControl/>
              <w:spacing w:line="276" w:lineRule="auto"/>
              <w:rPr>
                <w:rFonts w:ascii="仿宋" w:hAnsi="仿宋"/>
                <w:spacing w:val="-4"/>
                <w:sz w:val="24"/>
              </w:rPr>
            </w:pPr>
          </w:p>
        </w:tc>
      </w:tr>
      <w:tr w:rsidR="003D2EB2" w:rsidTr="002C32F4">
        <w:trPr>
          <w:trHeight w:val="3139"/>
        </w:trPr>
        <w:tc>
          <w:tcPr>
            <w:tcW w:w="6584" w:type="dxa"/>
            <w:gridSpan w:val="2"/>
            <w:noWrap/>
            <w:vAlign w:val="bottom"/>
          </w:tcPr>
          <w:p w:rsidR="003D2EB2" w:rsidRDefault="003D2EB2" w:rsidP="002C32F4">
            <w:pPr>
              <w:widowControl/>
              <w:spacing w:line="480" w:lineRule="auto"/>
              <w:jc w:val="center"/>
              <w:rPr>
                <w:rFonts w:ascii="仿宋" w:hAnsi="仿宋"/>
                <w:spacing w:val="-4"/>
                <w:sz w:val="24"/>
              </w:rPr>
            </w:pPr>
            <w:r>
              <w:rPr>
                <w:rFonts w:ascii="仿宋" w:hAnsi="仿宋" w:hint="eastAsia"/>
                <w:spacing w:val="-4"/>
                <w:sz w:val="24"/>
              </w:rPr>
              <w:t>（所在单位签署意见并盖章）</w:t>
            </w:r>
          </w:p>
          <w:p w:rsidR="003D2EB2" w:rsidRDefault="003D2EB2" w:rsidP="002C32F4">
            <w:pPr>
              <w:widowControl/>
              <w:spacing w:line="480" w:lineRule="auto"/>
              <w:jc w:val="center"/>
              <w:rPr>
                <w:rFonts w:ascii="仿宋" w:hAnsi="仿宋"/>
                <w:spacing w:val="-4"/>
                <w:sz w:val="24"/>
              </w:rPr>
            </w:pPr>
            <w:r>
              <w:rPr>
                <w:rFonts w:ascii="仿宋" w:hAnsi="仿宋"/>
                <w:spacing w:val="-4"/>
                <w:sz w:val="24"/>
              </w:rPr>
              <w:t>日期：</w:t>
            </w:r>
          </w:p>
        </w:tc>
        <w:tc>
          <w:tcPr>
            <w:tcW w:w="2335" w:type="dxa"/>
            <w:noWrap/>
            <w:vAlign w:val="bottom"/>
          </w:tcPr>
          <w:p w:rsidR="003D2EB2" w:rsidRDefault="003D2EB2" w:rsidP="002C32F4">
            <w:pPr>
              <w:widowControl/>
              <w:spacing w:line="540" w:lineRule="exact"/>
              <w:rPr>
                <w:rFonts w:ascii="仿宋" w:hAnsi="仿宋"/>
                <w:spacing w:val="-4"/>
                <w:sz w:val="24"/>
              </w:rPr>
            </w:pPr>
            <w:r>
              <w:rPr>
                <w:rFonts w:ascii="仿宋" w:hAnsi="仿宋" w:hint="eastAsia"/>
                <w:spacing w:val="-4"/>
                <w:sz w:val="24"/>
              </w:rPr>
              <w:t>（市属中职学校所属市级教育行政部门处室签署意见</w:t>
            </w:r>
            <w:r>
              <w:rPr>
                <w:rFonts w:ascii="仿宋" w:hAnsi="仿宋"/>
                <w:spacing w:val="-4"/>
                <w:sz w:val="24"/>
              </w:rPr>
              <w:t>并盖章）</w:t>
            </w:r>
          </w:p>
          <w:p w:rsidR="003D2EB2" w:rsidRDefault="003D2EB2" w:rsidP="002C32F4">
            <w:pPr>
              <w:widowControl/>
              <w:spacing w:line="540" w:lineRule="exact"/>
              <w:jc w:val="center"/>
              <w:rPr>
                <w:rFonts w:ascii="仿宋" w:hAnsi="仿宋"/>
                <w:spacing w:val="-4"/>
                <w:sz w:val="24"/>
              </w:rPr>
            </w:pPr>
            <w:r>
              <w:rPr>
                <w:rFonts w:ascii="仿宋" w:hAnsi="仿宋"/>
                <w:spacing w:val="-4"/>
                <w:sz w:val="24"/>
              </w:rPr>
              <w:t>日期：</w:t>
            </w:r>
          </w:p>
        </w:tc>
      </w:tr>
    </w:tbl>
    <w:p w:rsidR="003D2EB2" w:rsidRDefault="003D2EB2" w:rsidP="003D2EB2">
      <w:pPr>
        <w:widowControl/>
        <w:shd w:val="clear" w:color="auto" w:fill="FFFFFF"/>
        <w:spacing w:line="276" w:lineRule="auto"/>
        <w:jc w:val="left"/>
        <w:rPr>
          <w:rFonts w:ascii="仿宋" w:hAnsi="仿宋"/>
          <w:spacing w:val="-4"/>
        </w:rPr>
        <w:sectPr w:rsidR="003D2EB2">
          <w:footerReference w:type="default" r:id="rId13"/>
          <w:footerReference w:type="first" r:id="rId14"/>
          <w:pgSz w:w="11906" w:h="16838"/>
          <w:pgMar w:top="1417" w:right="1304" w:bottom="1304" w:left="1701" w:header="851" w:footer="992" w:gutter="0"/>
          <w:pgNumType w:fmt="numberInDash"/>
          <w:cols w:space="720"/>
          <w:titlePg/>
          <w:docGrid w:type="lines" w:linePitch="312"/>
        </w:sectPr>
      </w:pPr>
    </w:p>
    <w:p w:rsidR="003D2EB2" w:rsidRDefault="003D2EB2" w:rsidP="003D2EB2">
      <w:pPr>
        <w:widowControl/>
        <w:shd w:val="clear" w:color="auto" w:fill="FFFFFF"/>
        <w:spacing w:line="276" w:lineRule="auto"/>
        <w:ind w:left="565" w:hanging="626"/>
        <w:jc w:val="left"/>
        <w:rPr>
          <w:rFonts w:ascii="黑体" w:eastAsia="黑体" w:hAnsi="黑体" w:cs="黑体"/>
          <w:spacing w:val="-4"/>
        </w:rPr>
      </w:pPr>
      <w:r>
        <w:rPr>
          <w:rFonts w:ascii="黑体" w:eastAsia="黑体" w:hAnsi="黑体" w:cs="黑体" w:hint="eastAsia"/>
          <w:spacing w:val="-4"/>
        </w:rPr>
        <w:lastRenderedPageBreak/>
        <w:t>附件5</w:t>
      </w:r>
    </w:p>
    <w:p w:rsidR="003D2EB2" w:rsidRDefault="003D2EB2" w:rsidP="003D2EB2">
      <w:pPr>
        <w:widowControl/>
        <w:shd w:val="clear" w:color="auto" w:fill="FFFFFF"/>
        <w:spacing w:line="560" w:lineRule="exact"/>
        <w:jc w:val="center"/>
        <w:rPr>
          <w:rFonts w:ascii="方正小标宋简体" w:eastAsia="方正小标宋简体" w:hAnsi="方正小标宋简体" w:cs="方正小标宋简体"/>
          <w:sz w:val="44"/>
          <w:szCs w:val="44"/>
        </w:rPr>
      </w:pPr>
    </w:p>
    <w:p w:rsidR="003D2EB2" w:rsidRDefault="003D2EB2" w:rsidP="003D2EB2">
      <w:pPr>
        <w:widowControl/>
        <w:shd w:val="clear" w:color="auto" w:fill="FFFFFF"/>
        <w:spacing w:line="560" w:lineRule="exact"/>
        <w:jc w:val="center"/>
        <w:rPr>
          <w:rFonts w:ascii="方正小标宋简体" w:eastAsia="方正小标宋简体" w:hAnsi="方正小标宋简体" w:cs="方正小标宋简体"/>
          <w:kern w:val="0"/>
          <w:sz w:val="44"/>
          <w:szCs w:val="44"/>
        </w:rPr>
      </w:pPr>
      <w:r>
        <w:rPr>
          <w:rFonts w:ascii="方正小标宋简体" w:eastAsia="方正小标宋简体" w:hAnsi="方正小标宋简体" w:cs="方正小标宋简体" w:hint="eastAsia"/>
          <w:sz w:val="44"/>
          <w:szCs w:val="44"/>
        </w:rPr>
        <w:t>2023年福建省职业院校</w:t>
      </w:r>
      <w:r>
        <w:rPr>
          <w:rFonts w:ascii="方正小标宋简体" w:eastAsia="方正小标宋简体" w:hAnsi="方正小标宋简体" w:cs="方正小标宋简体" w:hint="eastAsia"/>
          <w:bCs/>
          <w:sz w:val="44"/>
          <w:szCs w:val="44"/>
        </w:rPr>
        <w:t>技能大赛</w:t>
      </w:r>
      <w:r>
        <w:rPr>
          <w:rFonts w:ascii="方正小标宋简体" w:eastAsia="方正小标宋简体" w:hAnsi="方正小标宋简体" w:cs="方正小标宋简体" w:hint="eastAsia"/>
          <w:sz w:val="44"/>
          <w:szCs w:val="44"/>
        </w:rPr>
        <w:t>教学能力比赛</w:t>
      </w:r>
      <w:r>
        <w:rPr>
          <w:rFonts w:ascii="方正小标宋简体" w:eastAsia="方正小标宋简体" w:hAnsi="方正小标宋简体" w:cs="方正小标宋简体" w:hint="eastAsia"/>
          <w:kern w:val="0"/>
          <w:sz w:val="44"/>
          <w:szCs w:val="44"/>
        </w:rPr>
        <w:t>参赛情况汇总表</w:t>
      </w:r>
    </w:p>
    <w:p w:rsidR="003D2EB2" w:rsidRDefault="003D2EB2" w:rsidP="003D2EB2">
      <w:pPr>
        <w:widowControl/>
        <w:shd w:val="clear" w:color="auto" w:fill="FFFFFF"/>
        <w:spacing w:line="276" w:lineRule="auto"/>
        <w:ind w:left="565" w:hanging="626"/>
        <w:jc w:val="left"/>
        <w:rPr>
          <w:rFonts w:ascii="仿宋" w:hAnsi="仿宋"/>
          <w:spacing w:val="-4"/>
          <w:u w:val="single"/>
        </w:rPr>
      </w:pPr>
      <w:r w:rsidRPr="00934522">
        <w:rPr>
          <w:color w:val="000000"/>
          <w:sz w:val="28"/>
        </w:rPr>
        <w:pict>
          <v:line id="_x0000_s2050" style="position:absolute;left:0;text-align:left;z-index:251658240" from="68.55pt,23.05pt" to="206.55pt,23.1pt" filled="t"/>
        </w:pict>
      </w:r>
      <w:r>
        <w:rPr>
          <w:rFonts w:eastAsia="方正仿宋简体" w:hint="eastAsia"/>
          <w:sz w:val="28"/>
        </w:rPr>
        <w:t>学校</w:t>
      </w:r>
      <w:r>
        <w:rPr>
          <w:rFonts w:eastAsia="方正仿宋简体" w:hint="eastAsia"/>
          <w:sz w:val="28"/>
        </w:rPr>
        <w:t>/</w:t>
      </w:r>
      <w:r>
        <w:rPr>
          <w:rFonts w:eastAsia="方正仿宋简体" w:hint="eastAsia"/>
          <w:sz w:val="28"/>
        </w:rPr>
        <w:t>设区市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76"/>
        <w:gridCol w:w="1448"/>
        <w:gridCol w:w="1730"/>
        <w:gridCol w:w="2024"/>
        <w:gridCol w:w="2820"/>
        <w:gridCol w:w="1897"/>
        <w:gridCol w:w="1109"/>
        <w:gridCol w:w="1109"/>
        <w:gridCol w:w="1222"/>
      </w:tblGrid>
      <w:tr w:rsidR="003D2EB2" w:rsidTr="002C32F4">
        <w:trPr>
          <w:trHeight w:val="635"/>
          <w:jc w:val="center"/>
        </w:trPr>
        <w:tc>
          <w:tcPr>
            <w:tcW w:w="1076" w:type="dxa"/>
            <w:noWrap/>
            <w:tcMar>
              <w:left w:w="28" w:type="dxa"/>
              <w:right w:w="28" w:type="dxa"/>
            </w:tcMar>
            <w:vAlign w:val="center"/>
          </w:tcPr>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snapToGrid w:val="0"/>
                <w:sz w:val="24"/>
              </w:rPr>
              <w:t>中</w:t>
            </w:r>
            <w:r>
              <w:rPr>
                <w:rFonts w:ascii="黑体" w:eastAsia="黑体" w:hAnsi="黑体" w:hint="eastAsia"/>
                <w:snapToGrid w:val="0"/>
                <w:sz w:val="24"/>
              </w:rPr>
              <w:t>/</w:t>
            </w:r>
            <w:r>
              <w:rPr>
                <w:rFonts w:ascii="黑体" w:eastAsia="黑体" w:hAnsi="黑体"/>
                <w:snapToGrid w:val="0"/>
                <w:sz w:val="24"/>
              </w:rPr>
              <w:t>高职</w:t>
            </w:r>
          </w:p>
        </w:tc>
        <w:tc>
          <w:tcPr>
            <w:tcW w:w="1448" w:type="dxa"/>
            <w:noWrap/>
            <w:tcMar>
              <w:left w:w="28" w:type="dxa"/>
              <w:right w:w="28" w:type="dxa"/>
            </w:tcMar>
            <w:vAlign w:val="center"/>
          </w:tcPr>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snapToGrid w:val="0"/>
                <w:kern w:val="0"/>
                <w:sz w:val="24"/>
              </w:rPr>
              <w:t>组别</w:t>
            </w:r>
          </w:p>
        </w:tc>
        <w:tc>
          <w:tcPr>
            <w:tcW w:w="1730" w:type="dxa"/>
            <w:noWrap/>
            <w:tcMar>
              <w:left w:w="28" w:type="dxa"/>
              <w:right w:w="28" w:type="dxa"/>
            </w:tcMar>
            <w:vAlign w:val="center"/>
          </w:tcPr>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hint="eastAsia"/>
                <w:snapToGrid w:val="0"/>
                <w:kern w:val="0"/>
                <w:sz w:val="24"/>
              </w:rPr>
              <w:t>公共基础课程</w:t>
            </w:r>
            <w:r>
              <w:rPr>
                <w:rStyle w:val="af6"/>
                <w:rFonts w:ascii="黑体" w:eastAsia="黑体" w:hAnsi="黑体" w:hint="eastAsia"/>
                <w:snapToGrid w:val="0"/>
                <w:kern w:val="0"/>
                <w:sz w:val="24"/>
              </w:rPr>
              <w:footnoteReference w:id="6"/>
            </w:r>
            <w:r>
              <w:rPr>
                <w:rFonts w:ascii="黑体" w:eastAsia="黑体" w:hAnsi="黑体" w:hint="eastAsia"/>
                <w:snapToGrid w:val="0"/>
                <w:kern w:val="0"/>
                <w:sz w:val="24"/>
              </w:rPr>
              <w:t>/</w:t>
            </w:r>
            <w:r>
              <w:rPr>
                <w:rFonts w:ascii="黑体" w:eastAsia="黑体" w:hAnsi="黑体"/>
                <w:snapToGrid w:val="0"/>
                <w:kern w:val="0"/>
                <w:sz w:val="24"/>
              </w:rPr>
              <w:t>专业名称</w:t>
            </w:r>
          </w:p>
        </w:tc>
        <w:tc>
          <w:tcPr>
            <w:tcW w:w="2024" w:type="dxa"/>
            <w:noWrap/>
            <w:tcMar>
              <w:left w:w="28" w:type="dxa"/>
              <w:right w:w="28" w:type="dxa"/>
            </w:tcMar>
            <w:vAlign w:val="center"/>
          </w:tcPr>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snapToGrid w:val="0"/>
                <w:kern w:val="0"/>
                <w:sz w:val="24"/>
              </w:rPr>
              <w:t>课程名称</w:t>
            </w:r>
          </w:p>
        </w:tc>
        <w:tc>
          <w:tcPr>
            <w:tcW w:w="2820" w:type="dxa"/>
            <w:noWrap/>
            <w:tcMar>
              <w:left w:w="28" w:type="dxa"/>
              <w:right w:w="28" w:type="dxa"/>
            </w:tcMar>
            <w:vAlign w:val="center"/>
          </w:tcPr>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snapToGrid w:val="0"/>
                <w:kern w:val="0"/>
                <w:sz w:val="24"/>
              </w:rPr>
              <w:t>作品名称</w:t>
            </w:r>
          </w:p>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hint="eastAsia"/>
                <w:snapToGrid w:val="0"/>
                <w:kern w:val="0"/>
                <w:sz w:val="24"/>
              </w:rPr>
              <w:t>（教学任务精确表述）</w:t>
            </w:r>
          </w:p>
        </w:tc>
        <w:tc>
          <w:tcPr>
            <w:tcW w:w="1897" w:type="dxa"/>
            <w:noWrap/>
            <w:tcMar>
              <w:left w:w="28" w:type="dxa"/>
              <w:right w:w="28" w:type="dxa"/>
            </w:tcMar>
            <w:vAlign w:val="center"/>
          </w:tcPr>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snapToGrid w:val="0"/>
                <w:kern w:val="0"/>
                <w:sz w:val="24"/>
              </w:rPr>
              <w:t>学校名称</w:t>
            </w:r>
          </w:p>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snapToGrid w:val="0"/>
                <w:kern w:val="0"/>
                <w:sz w:val="24"/>
              </w:rPr>
              <w:t>（规范</w:t>
            </w:r>
            <w:r>
              <w:rPr>
                <w:rFonts w:ascii="黑体" w:eastAsia="黑体" w:hAnsi="黑体" w:hint="eastAsia"/>
                <w:snapToGrid w:val="0"/>
                <w:kern w:val="0"/>
                <w:sz w:val="24"/>
              </w:rPr>
              <w:t>全称</w:t>
            </w:r>
            <w:r>
              <w:rPr>
                <w:rFonts w:ascii="黑体" w:eastAsia="黑体" w:hAnsi="黑体"/>
                <w:snapToGrid w:val="0"/>
                <w:kern w:val="0"/>
                <w:sz w:val="24"/>
              </w:rPr>
              <w:t>）</w:t>
            </w:r>
          </w:p>
        </w:tc>
        <w:tc>
          <w:tcPr>
            <w:tcW w:w="1109" w:type="dxa"/>
            <w:noWrap/>
            <w:tcMar>
              <w:left w:w="28" w:type="dxa"/>
              <w:right w:w="28" w:type="dxa"/>
            </w:tcMar>
            <w:vAlign w:val="center"/>
          </w:tcPr>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hint="eastAsia"/>
                <w:snapToGrid w:val="0"/>
                <w:kern w:val="0"/>
                <w:sz w:val="24"/>
              </w:rPr>
              <w:t>教学团队教师姓名</w:t>
            </w:r>
          </w:p>
        </w:tc>
        <w:tc>
          <w:tcPr>
            <w:tcW w:w="1109" w:type="dxa"/>
            <w:noWrap/>
            <w:tcMar>
              <w:left w:w="28" w:type="dxa"/>
              <w:right w:w="28" w:type="dxa"/>
            </w:tcMar>
            <w:vAlign w:val="center"/>
          </w:tcPr>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hint="eastAsia"/>
                <w:snapToGrid w:val="0"/>
                <w:kern w:val="0"/>
                <w:sz w:val="24"/>
              </w:rPr>
              <w:t>教学团队联系人</w:t>
            </w:r>
          </w:p>
        </w:tc>
        <w:tc>
          <w:tcPr>
            <w:tcW w:w="1222" w:type="dxa"/>
            <w:noWrap/>
            <w:tcMar>
              <w:left w:w="28" w:type="dxa"/>
              <w:right w:w="28" w:type="dxa"/>
            </w:tcMar>
            <w:vAlign w:val="center"/>
          </w:tcPr>
          <w:p w:rsidR="003D2EB2" w:rsidRDefault="003D2EB2" w:rsidP="002C32F4">
            <w:pPr>
              <w:overflowPunct w:val="0"/>
              <w:snapToGrid w:val="0"/>
              <w:jc w:val="center"/>
              <w:rPr>
                <w:rFonts w:ascii="黑体" w:eastAsia="黑体" w:hAnsi="黑体"/>
                <w:snapToGrid w:val="0"/>
                <w:kern w:val="0"/>
                <w:sz w:val="24"/>
              </w:rPr>
            </w:pPr>
            <w:r>
              <w:rPr>
                <w:rFonts w:ascii="黑体" w:eastAsia="黑体" w:hAnsi="黑体"/>
                <w:snapToGrid w:val="0"/>
                <w:kern w:val="0"/>
                <w:sz w:val="24"/>
              </w:rPr>
              <w:t>联系电话</w:t>
            </w:r>
          </w:p>
        </w:tc>
      </w:tr>
      <w:tr w:rsidR="003D2EB2" w:rsidTr="002C32F4">
        <w:trPr>
          <w:trHeight w:val="423"/>
          <w:jc w:val="center"/>
        </w:trPr>
        <w:tc>
          <w:tcPr>
            <w:tcW w:w="1076"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448"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73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024"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82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897"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222"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r>
      <w:tr w:rsidR="003D2EB2" w:rsidTr="002C32F4">
        <w:trPr>
          <w:trHeight w:val="423"/>
          <w:jc w:val="center"/>
        </w:trPr>
        <w:tc>
          <w:tcPr>
            <w:tcW w:w="1076"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448"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73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024"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82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897"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222"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r>
      <w:tr w:rsidR="003D2EB2" w:rsidTr="002C32F4">
        <w:trPr>
          <w:trHeight w:val="423"/>
          <w:jc w:val="center"/>
        </w:trPr>
        <w:tc>
          <w:tcPr>
            <w:tcW w:w="1076"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448"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73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024"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82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897"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222"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r>
      <w:tr w:rsidR="003D2EB2" w:rsidTr="002C32F4">
        <w:trPr>
          <w:trHeight w:val="423"/>
          <w:jc w:val="center"/>
        </w:trPr>
        <w:tc>
          <w:tcPr>
            <w:tcW w:w="1076"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448"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73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024"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82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897"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222"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r>
      <w:tr w:rsidR="003D2EB2" w:rsidTr="002C32F4">
        <w:trPr>
          <w:trHeight w:val="423"/>
          <w:jc w:val="center"/>
        </w:trPr>
        <w:tc>
          <w:tcPr>
            <w:tcW w:w="1076"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448"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73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024"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82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897"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222"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r>
      <w:tr w:rsidR="003D2EB2" w:rsidTr="002C32F4">
        <w:trPr>
          <w:trHeight w:val="423"/>
          <w:jc w:val="center"/>
        </w:trPr>
        <w:tc>
          <w:tcPr>
            <w:tcW w:w="1076"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448"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73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024"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82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897"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222"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r>
      <w:tr w:rsidR="003D2EB2" w:rsidTr="002C32F4">
        <w:trPr>
          <w:trHeight w:val="423"/>
          <w:jc w:val="center"/>
        </w:trPr>
        <w:tc>
          <w:tcPr>
            <w:tcW w:w="1076"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448"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73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024"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82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897"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222"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r>
      <w:tr w:rsidR="003D2EB2" w:rsidTr="002C32F4">
        <w:trPr>
          <w:trHeight w:val="423"/>
          <w:jc w:val="center"/>
        </w:trPr>
        <w:tc>
          <w:tcPr>
            <w:tcW w:w="1076"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448"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73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024"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82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897"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222"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r>
      <w:tr w:rsidR="003D2EB2" w:rsidTr="002C32F4">
        <w:trPr>
          <w:trHeight w:val="432"/>
          <w:jc w:val="center"/>
        </w:trPr>
        <w:tc>
          <w:tcPr>
            <w:tcW w:w="1076"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448"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73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024"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2820"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897"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109"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c>
          <w:tcPr>
            <w:tcW w:w="1222" w:type="dxa"/>
            <w:noWrap/>
            <w:tcMar>
              <w:left w:w="28" w:type="dxa"/>
              <w:right w:w="28" w:type="dxa"/>
            </w:tcMar>
            <w:vAlign w:val="center"/>
          </w:tcPr>
          <w:p w:rsidR="003D2EB2" w:rsidRDefault="003D2EB2" w:rsidP="002C32F4">
            <w:pPr>
              <w:overflowPunct w:val="0"/>
              <w:snapToGrid w:val="0"/>
              <w:jc w:val="center"/>
              <w:rPr>
                <w:rFonts w:eastAsia="方正仿宋简体"/>
                <w:kern w:val="0"/>
                <w:sz w:val="24"/>
              </w:rPr>
            </w:pPr>
          </w:p>
        </w:tc>
      </w:tr>
    </w:tbl>
    <w:p w:rsidR="003D2EB2" w:rsidRDefault="003D2EB2" w:rsidP="003D2EB2">
      <w:pPr>
        <w:overflowPunct w:val="0"/>
        <w:snapToGrid w:val="0"/>
        <w:spacing w:beforeLines="25"/>
        <w:rPr>
          <w:rFonts w:eastAsia="方正仿宋简体"/>
          <w:snapToGrid w:val="0"/>
          <w:sz w:val="36"/>
          <w:szCs w:val="36"/>
        </w:rPr>
      </w:pPr>
      <w:r>
        <w:rPr>
          <w:rFonts w:eastAsia="方正仿宋简体"/>
          <w:snapToGrid w:val="0"/>
          <w:sz w:val="28"/>
          <w:szCs w:val="28"/>
        </w:rPr>
        <w:t>填表人：</w:t>
      </w:r>
      <w:r>
        <w:rPr>
          <w:rFonts w:eastAsia="方正仿宋简体"/>
          <w:snapToGrid w:val="0"/>
          <w:sz w:val="28"/>
          <w:szCs w:val="28"/>
        </w:rPr>
        <w:t xml:space="preserve">            </w:t>
      </w:r>
      <w:r>
        <w:rPr>
          <w:rFonts w:eastAsia="方正仿宋简体"/>
          <w:snapToGrid w:val="0"/>
          <w:sz w:val="28"/>
          <w:szCs w:val="28"/>
        </w:rPr>
        <w:t>联系电话：</w:t>
      </w:r>
      <w:r>
        <w:rPr>
          <w:rFonts w:eastAsia="方正仿宋简体"/>
          <w:snapToGrid w:val="0"/>
          <w:sz w:val="28"/>
          <w:szCs w:val="28"/>
        </w:rPr>
        <w:t xml:space="preserve">               </w:t>
      </w:r>
      <w:r>
        <w:rPr>
          <w:rFonts w:eastAsia="方正仿宋简体"/>
          <w:snapToGrid w:val="0"/>
          <w:sz w:val="28"/>
          <w:szCs w:val="28"/>
        </w:rPr>
        <w:t>电子</w:t>
      </w:r>
      <w:r>
        <w:rPr>
          <w:rFonts w:eastAsia="方正仿宋简体" w:hint="eastAsia"/>
          <w:snapToGrid w:val="0"/>
          <w:sz w:val="28"/>
          <w:szCs w:val="28"/>
        </w:rPr>
        <w:t>邮箱</w:t>
      </w:r>
      <w:r>
        <w:rPr>
          <w:rFonts w:eastAsia="方正仿宋简体"/>
          <w:snapToGrid w:val="0"/>
          <w:sz w:val="28"/>
          <w:szCs w:val="28"/>
        </w:rPr>
        <w:t>：</w:t>
      </w:r>
    </w:p>
    <w:p w:rsidR="003D2EB2" w:rsidRDefault="003D2EB2" w:rsidP="003D2EB2">
      <w:pPr>
        <w:widowControl/>
        <w:shd w:val="clear" w:color="auto" w:fill="FFFFFF"/>
        <w:spacing w:line="276" w:lineRule="auto"/>
        <w:jc w:val="left"/>
        <w:rPr>
          <w:rFonts w:ascii="仿宋" w:hAnsi="仿宋"/>
          <w:spacing w:val="-4"/>
        </w:rPr>
        <w:sectPr w:rsidR="003D2EB2">
          <w:footerReference w:type="default" r:id="rId15"/>
          <w:footerReference w:type="first" r:id="rId16"/>
          <w:pgSz w:w="16838" w:h="11906" w:orient="landscape"/>
          <w:pgMar w:top="1587" w:right="1701" w:bottom="1587" w:left="1701" w:header="851" w:footer="992" w:gutter="0"/>
          <w:pgNumType w:fmt="numberInDash"/>
          <w:cols w:space="720"/>
          <w:titlePg/>
          <w:docGrid w:type="lines" w:linePitch="319"/>
        </w:sectPr>
      </w:pPr>
    </w:p>
    <w:p w:rsidR="003D2EB2" w:rsidRDefault="003D2EB2" w:rsidP="003D2EB2">
      <w:pPr>
        <w:widowControl/>
        <w:shd w:val="clear" w:color="auto" w:fill="FFFFFF"/>
        <w:spacing w:line="276" w:lineRule="auto"/>
        <w:ind w:left="565" w:hanging="626"/>
        <w:jc w:val="left"/>
        <w:rPr>
          <w:rFonts w:ascii="黑体" w:eastAsia="黑体" w:hAnsi="黑体" w:cs="黑体"/>
          <w:spacing w:val="-4"/>
        </w:rPr>
      </w:pPr>
      <w:r>
        <w:rPr>
          <w:rFonts w:ascii="黑体" w:eastAsia="黑体" w:hAnsi="黑体" w:cs="黑体" w:hint="eastAsia"/>
          <w:spacing w:val="-4"/>
        </w:rPr>
        <w:lastRenderedPageBreak/>
        <w:t>附件6</w:t>
      </w:r>
    </w:p>
    <w:p w:rsidR="003D2EB2" w:rsidRDefault="003D2EB2" w:rsidP="003D2EB2">
      <w:pPr>
        <w:widowControl/>
        <w:shd w:val="clear" w:color="auto" w:fill="FFFFFF"/>
        <w:spacing w:line="580" w:lineRule="exact"/>
        <w:jc w:val="center"/>
        <w:rPr>
          <w:rFonts w:ascii="方正小标宋简体" w:eastAsia="方正小标宋简体" w:hAnsi="方正小标宋简体" w:cs="方正小标宋简体"/>
          <w:bCs/>
          <w:sz w:val="44"/>
          <w:szCs w:val="44"/>
        </w:rPr>
      </w:pPr>
    </w:p>
    <w:p w:rsidR="003D2EB2" w:rsidRDefault="003D2EB2" w:rsidP="003D2EB2">
      <w:pPr>
        <w:widowControl/>
        <w:shd w:val="clear" w:color="auto" w:fill="FFFFFF"/>
        <w:spacing w:line="58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2023年福建省职业院校技能大赛教学能力比赛</w:t>
      </w:r>
    </w:p>
    <w:p w:rsidR="003D2EB2" w:rsidRDefault="003D2EB2" w:rsidP="003D2EB2">
      <w:pPr>
        <w:widowControl/>
        <w:shd w:val="clear" w:color="auto" w:fill="FFFFFF"/>
        <w:spacing w:line="58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区域性比赛情况统计表</w:t>
      </w:r>
    </w:p>
    <w:p w:rsidR="003D2EB2" w:rsidRDefault="003D2EB2" w:rsidP="003D2EB2">
      <w:pPr>
        <w:widowControl/>
        <w:shd w:val="clear" w:color="auto" w:fill="FFFFFF"/>
        <w:spacing w:line="440" w:lineRule="exact"/>
        <w:jc w:val="center"/>
        <w:rPr>
          <w:rFonts w:ascii="方正小标宋简体" w:eastAsia="方正小标宋简体" w:hAnsi="方正小标宋简体" w:cs="方正小标宋简体"/>
          <w:sz w:val="36"/>
          <w:szCs w:val="36"/>
        </w:rPr>
      </w:pPr>
    </w:p>
    <w:p w:rsidR="003D2EB2" w:rsidRDefault="003D2EB2" w:rsidP="003D2EB2">
      <w:pPr>
        <w:overflowPunct w:val="0"/>
        <w:contextualSpacing/>
        <w:jc w:val="left"/>
        <w:rPr>
          <w:rFonts w:ascii="仿宋_GB2312" w:eastAsia="仿宋_GB2312" w:hAnsi="仿宋_GB2312" w:cs="仿宋_GB2312"/>
          <w:sz w:val="28"/>
        </w:rPr>
      </w:pPr>
      <w:r>
        <w:rPr>
          <w:rFonts w:ascii="仿宋_GB2312" w:eastAsia="仿宋_GB2312" w:hAnsi="仿宋_GB2312" w:cs="仿宋_GB2312" w:hint="eastAsia"/>
          <w:sz w:val="28"/>
        </w:rPr>
        <w:t>学校/设区市：</w:t>
      </w:r>
      <w:r>
        <w:rPr>
          <w:rFonts w:ascii="仿宋_GB2312" w:eastAsia="仿宋_GB2312" w:hAnsi="仿宋_GB2312" w:cs="仿宋_GB2312" w:hint="eastAsia"/>
          <w:sz w:val="28"/>
          <w:u w:val="single"/>
        </w:rPr>
        <w:t xml:space="preserve">　　　</w:t>
      </w:r>
      <w:r>
        <w:rPr>
          <w:rFonts w:ascii="仿宋_GB2312" w:eastAsia="仿宋_GB2312" w:hAnsi="仿宋_GB2312" w:cs="仿宋_GB2312" w:hint="eastAsia"/>
          <w:sz w:val="28"/>
        </w:rPr>
        <w:t xml:space="preserve">　联系人：</w:t>
      </w:r>
      <w:r>
        <w:rPr>
          <w:rFonts w:ascii="仿宋_GB2312" w:eastAsia="仿宋_GB2312" w:hAnsi="仿宋_GB2312" w:cs="仿宋_GB2312" w:hint="eastAsia"/>
          <w:sz w:val="28"/>
          <w:u w:val="single"/>
        </w:rPr>
        <w:t xml:space="preserve">　　　</w:t>
      </w:r>
      <w:r>
        <w:rPr>
          <w:rFonts w:ascii="仿宋_GB2312" w:eastAsia="仿宋_GB2312" w:hAnsi="仿宋_GB2312" w:cs="仿宋_GB2312" w:hint="eastAsia"/>
          <w:sz w:val="28"/>
        </w:rPr>
        <w:t xml:space="preserve">　电话：</w:t>
      </w:r>
      <w:r>
        <w:rPr>
          <w:rFonts w:ascii="仿宋_GB2312" w:eastAsia="仿宋_GB2312" w:hAnsi="仿宋_GB2312" w:cs="仿宋_GB2312" w:hint="eastAsia"/>
          <w:sz w:val="28"/>
          <w:u w:val="single"/>
        </w:rPr>
        <w:t xml:space="preserve">　　　</w:t>
      </w:r>
      <w:r>
        <w:rPr>
          <w:rFonts w:ascii="仿宋_GB2312" w:eastAsia="仿宋_GB2312" w:hAnsi="仿宋_GB2312" w:cs="仿宋_GB2312" w:hint="eastAsia"/>
          <w:sz w:val="28"/>
        </w:rPr>
        <w:t xml:space="preserve">　QQ：</w:t>
      </w:r>
      <w:r>
        <w:rPr>
          <w:rFonts w:ascii="仿宋_GB2312" w:eastAsia="仿宋_GB2312" w:hAnsi="仿宋_GB2312" w:cs="仿宋_GB2312" w:hint="eastAsia"/>
          <w:sz w:val="28"/>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91"/>
        <w:gridCol w:w="2904"/>
        <w:gridCol w:w="2931"/>
      </w:tblGrid>
      <w:tr w:rsidR="003D2EB2" w:rsidTr="002C32F4">
        <w:trPr>
          <w:cantSplit/>
          <w:trHeight w:val="1193"/>
          <w:jc w:val="center"/>
        </w:trPr>
        <w:tc>
          <w:tcPr>
            <w:tcW w:w="3091" w:type="dxa"/>
            <w:noWrap/>
            <w:vAlign w:val="center"/>
          </w:tcPr>
          <w:p w:rsidR="003D2EB2" w:rsidRDefault="003D2EB2" w:rsidP="002C32F4">
            <w:pPr>
              <w:overflowPunct w:val="0"/>
              <w:snapToGrid w:val="0"/>
              <w:contextualSpacing/>
              <w:jc w:val="center"/>
              <w:rPr>
                <w:rFonts w:ascii="仿宋_GB2312" w:eastAsia="仿宋_GB2312" w:hAnsi="仿宋_GB2312" w:cs="仿宋_GB2312"/>
                <w:sz w:val="28"/>
              </w:rPr>
            </w:pPr>
          </w:p>
        </w:tc>
        <w:tc>
          <w:tcPr>
            <w:tcW w:w="2904" w:type="dxa"/>
            <w:noWrap/>
            <w:vAlign w:val="center"/>
          </w:tcPr>
          <w:p w:rsidR="003D2EB2" w:rsidRDefault="003D2EB2" w:rsidP="002C32F4">
            <w:pPr>
              <w:overflowPunct w:val="0"/>
              <w:contextualSpacing/>
              <w:jc w:val="center"/>
              <w:rPr>
                <w:rFonts w:ascii="仿宋_GB2312" w:eastAsia="仿宋_GB2312" w:hAnsi="仿宋_GB2312" w:cs="仿宋_GB2312"/>
                <w:sz w:val="28"/>
              </w:rPr>
            </w:pPr>
            <w:r>
              <w:rPr>
                <w:rFonts w:ascii="仿宋_GB2312" w:eastAsia="仿宋_GB2312" w:hAnsi="仿宋_GB2312" w:cs="仿宋_GB2312" w:hint="eastAsia"/>
                <w:sz w:val="28"/>
              </w:rPr>
              <w:t>中职</w:t>
            </w:r>
          </w:p>
        </w:tc>
        <w:tc>
          <w:tcPr>
            <w:tcW w:w="2931" w:type="dxa"/>
            <w:noWrap/>
            <w:vAlign w:val="center"/>
          </w:tcPr>
          <w:p w:rsidR="003D2EB2" w:rsidRDefault="003D2EB2" w:rsidP="002C32F4">
            <w:pPr>
              <w:overflowPunct w:val="0"/>
              <w:spacing w:line="280" w:lineRule="exact"/>
              <w:contextualSpacing/>
              <w:jc w:val="center"/>
              <w:rPr>
                <w:rFonts w:ascii="仿宋_GB2312" w:eastAsia="仿宋_GB2312" w:hAnsi="仿宋_GB2312" w:cs="仿宋_GB2312"/>
                <w:sz w:val="28"/>
              </w:rPr>
            </w:pPr>
            <w:r>
              <w:rPr>
                <w:rFonts w:ascii="仿宋_GB2312" w:eastAsia="仿宋_GB2312" w:hAnsi="仿宋_GB2312" w:cs="仿宋_GB2312" w:hint="eastAsia"/>
                <w:kern w:val="0"/>
                <w:sz w:val="22"/>
                <w:szCs w:val="22"/>
              </w:rPr>
              <w:t>高职院校</w:t>
            </w:r>
            <w:r>
              <w:rPr>
                <w:rFonts w:ascii="仿宋_GB2312" w:eastAsia="仿宋_GB2312" w:hAnsi="仿宋_GB2312" w:cs="仿宋_GB2312" w:hint="eastAsia"/>
                <w:kern w:val="0"/>
                <w:sz w:val="24"/>
              </w:rPr>
              <w:t>/</w:t>
            </w:r>
            <w:r>
              <w:rPr>
                <w:rFonts w:ascii="仿宋_GB2312" w:eastAsia="仿宋_GB2312" w:hAnsi="仿宋_GB2312" w:cs="仿宋_GB2312" w:hint="eastAsia"/>
                <w:kern w:val="0"/>
                <w:sz w:val="22"/>
                <w:szCs w:val="22"/>
              </w:rPr>
              <w:t>省属中职学校</w:t>
            </w:r>
            <w:r>
              <w:rPr>
                <w:rFonts w:ascii="仿宋_GB2312" w:eastAsia="仿宋_GB2312" w:hAnsi="仿宋_GB2312" w:cs="仿宋_GB2312" w:hint="eastAsia"/>
                <w:kern w:val="0"/>
                <w:sz w:val="24"/>
              </w:rPr>
              <w:t>/</w:t>
            </w:r>
            <w:r>
              <w:rPr>
                <w:rFonts w:ascii="仿宋_GB2312" w:eastAsia="仿宋_GB2312" w:hAnsi="仿宋_GB2312" w:cs="仿宋_GB2312" w:hint="eastAsia"/>
                <w:kern w:val="0"/>
                <w:sz w:val="22"/>
                <w:szCs w:val="22"/>
              </w:rPr>
              <w:t>职业本科学校</w:t>
            </w:r>
            <w:r>
              <w:rPr>
                <w:rFonts w:ascii="仿宋_GB2312" w:eastAsia="仿宋_GB2312" w:hAnsi="仿宋_GB2312" w:cs="仿宋_GB2312" w:hint="eastAsia"/>
                <w:kern w:val="0"/>
                <w:sz w:val="24"/>
              </w:rPr>
              <w:t>/</w:t>
            </w:r>
            <w:r>
              <w:rPr>
                <w:rFonts w:ascii="仿宋_GB2312" w:eastAsia="仿宋_GB2312" w:hAnsi="仿宋_GB2312" w:cs="仿宋_GB2312" w:hint="eastAsia"/>
                <w:kern w:val="0"/>
                <w:sz w:val="22"/>
                <w:szCs w:val="22"/>
              </w:rPr>
              <w:t>示范性应用型本科高校</w:t>
            </w:r>
            <w:r>
              <w:rPr>
                <w:rFonts w:ascii="仿宋_GB2312" w:eastAsia="仿宋_GB2312" w:hAnsi="仿宋_GB2312" w:cs="仿宋_GB2312" w:hint="eastAsia"/>
                <w:kern w:val="0"/>
                <w:sz w:val="24"/>
              </w:rPr>
              <w:t>/</w:t>
            </w:r>
            <w:r>
              <w:rPr>
                <w:rFonts w:ascii="仿宋_GB2312" w:eastAsia="仿宋_GB2312" w:hAnsi="仿宋_GB2312" w:cs="仿宋_GB2312" w:hint="eastAsia"/>
                <w:kern w:val="0"/>
                <w:sz w:val="22"/>
                <w:szCs w:val="22"/>
              </w:rPr>
              <w:t>有专科在校生新建本科院校</w:t>
            </w:r>
          </w:p>
        </w:tc>
      </w:tr>
      <w:tr w:rsidR="003D2EB2" w:rsidTr="002C32F4">
        <w:trPr>
          <w:cantSplit/>
          <w:trHeight w:val="909"/>
          <w:jc w:val="center"/>
        </w:trPr>
        <w:tc>
          <w:tcPr>
            <w:tcW w:w="3091" w:type="dxa"/>
            <w:noWrap/>
            <w:vAlign w:val="center"/>
          </w:tcPr>
          <w:p w:rsidR="003D2EB2" w:rsidRDefault="003D2EB2" w:rsidP="002C32F4">
            <w:pPr>
              <w:overflowPunct w:val="0"/>
              <w:snapToGrid w:val="0"/>
              <w:contextualSpacing/>
              <w:jc w:val="center"/>
              <w:rPr>
                <w:rFonts w:ascii="仿宋_GB2312" w:eastAsia="仿宋_GB2312" w:hAnsi="仿宋_GB2312" w:cs="仿宋_GB2312"/>
                <w:sz w:val="28"/>
              </w:rPr>
            </w:pPr>
            <w:r>
              <w:rPr>
                <w:rFonts w:ascii="仿宋_GB2312" w:eastAsia="仿宋_GB2312" w:hAnsi="仿宋_GB2312" w:cs="仿宋_GB2312" w:hint="eastAsia"/>
                <w:sz w:val="28"/>
              </w:rPr>
              <w:t>本市（区）学校数</w:t>
            </w:r>
          </w:p>
        </w:tc>
        <w:tc>
          <w:tcPr>
            <w:tcW w:w="2904"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c>
          <w:tcPr>
            <w:tcW w:w="2931" w:type="dxa"/>
            <w:tcBorders>
              <w:tl2br w:val="single" w:sz="4" w:space="0" w:color="auto"/>
              <w:tr2bl w:val="single" w:sz="4" w:space="0" w:color="auto"/>
            </w:tcBorders>
            <w:noWrap/>
            <w:vAlign w:val="center"/>
          </w:tcPr>
          <w:p w:rsidR="003D2EB2" w:rsidRDefault="003D2EB2" w:rsidP="002C32F4">
            <w:pPr>
              <w:overflowPunct w:val="0"/>
              <w:contextualSpacing/>
              <w:jc w:val="center"/>
              <w:rPr>
                <w:rFonts w:ascii="仿宋_GB2312" w:eastAsia="仿宋_GB2312" w:hAnsi="仿宋_GB2312" w:cs="仿宋_GB2312"/>
                <w:sz w:val="28"/>
              </w:rPr>
            </w:pPr>
          </w:p>
        </w:tc>
      </w:tr>
      <w:tr w:rsidR="003D2EB2" w:rsidTr="002C32F4">
        <w:trPr>
          <w:cantSplit/>
          <w:trHeight w:val="950"/>
          <w:jc w:val="center"/>
        </w:trPr>
        <w:tc>
          <w:tcPr>
            <w:tcW w:w="3091" w:type="dxa"/>
            <w:noWrap/>
            <w:vAlign w:val="center"/>
          </w:tcPr>
          <w:p w:rsidR="003D2EB2" w:rsidRDefault="003D2EB2" w:rsidP="002C32F4">
            <w:pPr>
              <w:overflowPunct w:val="0"/>
              <w:snapToGrid w:val="0"/>
              <w:contextualSpacing/>
              <w:jc w:val="center"/>
              <w:rPr>
                <w:rFonts w:ascii="仿宋_GB2312" w:eastAsia="仿宋_GB2312" w:hAnsi="仿宋_GB2312" w:cs="仿宋_GB2312"/>
                <w:sz w:val="28"/>
              </w:rPr>
            </w:pPr>
            <w:r>
              <w:rPr>
                <w:rFonts w:ascii="仿宋_GB2312" w:eastAsia="仿宋_GB2312" w:hAnsi="仿宋_GB2312" w:cs="仿宋_GB2312" w:hint="eastAsia"/>
                <w:sz w:val="28"/>
              </w:rPr>
              <w:t>开展校级比赛学校数</w:t>
            </w:r>
          </w:p>
        </w:tc>
        <w:tc>
          <w:tcPr>
            <w:tcW w:w="2904"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c>
          <w:tcPr>
            <w:tcW w:w="2931" w:type="dxa"/>
            <w:tcBorders>
              <w:tl2br w:val="single" w:sz="4" w:space="0" w:color="auto"/>
              <w:tr2bl w:val="single" w:sz="4" w:space="0" w:color="auto"/>
            </w:tcBorders>
            <w:noWrap/>
            <w:vAlign w:val="center"/>
          </w:tcPr>
          <w:p w:rsidR="003D2EB2" w:rsidRDefault="003D2EB2" w:rsidP="002C32F4">
            <w:pPr>
              <w:overflowPunct w:val="0"/>
              <w:contextualSpacing/>
              <w:jc w:val="center"/>
              <w:rPr>
                <w:rFonts w:ascii="仿宋_GB2312" w:eastAsia="仿宋_GB2312" w:hAnsi="仿宋_GB2312" w:cs="仿宋_GB2312"/>
                <w:sz w:val="28"/>
              </w:rPr>
            </w:pPr>
          </w:p>
        </w:tc>
      </w:tr>
      <w:tr w:rsidR="003D2EB2" w:rsidTr="002C32F4">
        <w:trPr>
          <w:cantSplit/>
          <w:trHeight w:val="909"/>
          <w:jc w:val="center"/>
        </w:trPr>
        <w:tc>
          <w:tcPr>
            <w:tcW w:w="3091" w:type="dxa"/>
            <w:noWrap/>
            <w:vAlign w:val="center"/>
          </w:tcPr>
          <w:p w:rsidR="003D2EB2" w:rsidRDefault="003D2EB2" w:rsidP="002C32F4">
            <w:pPr>
              <w:overflowPunct w:val="0"/>
              <w:snapToGrid w:val="0"/>
              <w:contextualSpacing/>
              <w:jc w:val="center"/>
              <w:rPr>
                <w:rFonts w:ascii="仿宋_GB2312" w:eastAsia="仿宋_GB2312" w:hAnsi="仿宋_GB2312" w:cs="仿宋_GB2312"/>
                <w:sz w:val="28"/>
              </w:rPr>
            </w:pPr>
            <w:r>
              <w:rPr>
                <w:rFonts w:ascii="仿宋_GB2312" w:eastAsia="仿宋_GB2312" w:hAnsi="仿宋_GB2312" w:cs="仿宋_GB2312" w:hint="eastAsia"/>
                <w:sz w:val="28"/>
              </w:rPr>
              <w:t>校级比赛作品总数</w:t>
            </w:r>
          </w:p>
        </w:tc>
        <w:tc>
          <w:tcPr>
            <w:tcW w:w="2904"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c>
          <w:tcPr>
            <w:tcW w:w="2931"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r>
      <w:tr w:rsidR="003D2EB2" w:rsidTr="002C32F4">
        <w:trPr>
          <w:cantSplit/>
          <w:trHeight w:val="851"/>
          <w:jc w:val="center"/>
        </w:trPr>
        <w:tc>
          <w:tcPr>
            <w:tcW w:w="3091" w:type="dxa"/>
            <w:noWrap/>
            <w:vAlign w:val="center"/>
          </w:tcPr>
          <w:p w:rsidR="003D2EB2" w:rsidRDefault="003D2EB2" w:rsidP="002C32F4">
            <w:pPr>
              <w:overflowPunct w:val="0"/>
              <w:contextualSpacing/>
              <w:jc w:val="center"/>
              <w:rPr>
                <w:rFonts w:ascii="仿宋_GB2312" w:eastAsia="仿宋_GB2312" w:hAnsi="仿宋_GB2312" w:cs="仿宋_GB2312"/>
                <w:sz w:val="28"/>
              </w:rPr>
            </w:pPr>
            <w:r>
              <w:rPr>
                <w:rFonts w:ascii="仿宋_GB2312" w:eastAsia="仿宋_GB2312" w:hAnsi="仿宋_GB2312" w:cs="仿宋_GB2312" w:hint="eastAsia"/>
                <w:sz w:val="28"/>
              </w:rPr>
              <w:t>校级比赛参赛教师数</w:t>
            </w:r>
          </w:p>
        </w:tc>
        <w:tc>
          <w:tcPr>
            <w:tcW w:w="2904"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c>
          <w:tcPr>
            <w:tcW w:w="2931"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r>
      <w:tr w:rsidR="003D2EB2" w:rsidTr="002C32F4">
        <w:trPr>
          <w:cantSplit/>
          <w:trHeight w:val="909"/>
          <w:jc w:val="center"/>
        </w:trPr>
        <w:tc>
          <w:tcPr>
            <w:tcW w:w="3091" w:type="dxa"/>
            <w:noWrap/>
            <w:vAlign w:val="center"/>
          </w:tcPr>
          <w:p w:rsidR="003D2EB2" w:rsidRDefault="003D2EB2" w:rsidP="002C32F4">
            <w:pPr>
              <w:overflowPunct w:val="0"/>
              <w:contextualSpacing/>
              <w:jc w:val="center"/>
              <w:rPr>
                <w:rFonts w:ascii="仿宋_GB2312" w:eastAsia="仿宋_GB2312" w:hAnsi="仿宋_GB2312" w:cs="仿宋_GB2312"/>
                <w:sz w:val="28"/>
              </w:rPr>
            </w:pPr>
            <w:r>
              <w:rPr>
                <w:rFonts w:ascii="仿宋_GB2312" w:eastAsia="仿宋_GB2312" w:hAnsi="仿宋_GB2312" w:cs="仿宋_GB2312" w:hint="eastAsia"/>
                <w:sz w:val="28"/>
              </w:rPr>
              <w:t>市级比赛作品总数</w:t>
            </w:r>
          </w:p>
        </w:tc>
        <w:tc>
          <w:tcPr>
            <w:tcW w:w="2904"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c>
          <w:tcPr>
            <w:tcW w:w="2931" w:type="dxa"/>
            <w:tcBorders>
              <w:tl2br w:val="single" w:sz="4" w:space="0" w:color="auto"/>
              <w:tr2bl w:val="single" w:sz="4" w:space="0" w:color="auto"/>
            </w:tcBorders>
            <w:noWrap/>
            <w:vAlign w:val="center"/>
          </w:tcPr>
          <w:p w:rsidR="003D2EB2" w:rsidRDefault="003D2EB2" w:rsidP="002C32F4">
            <w:pPr>
              <w:overflowPunct w:val="0"/>
              <w:contextualSpacing/>
              <w:jc w:val="center"/>
              <w:rPr>
                <w:rFonts w:ascii="仿宋_GB2312" w:eastAsia="仿宋_GB2312" w:hAnsi="仿宋_GB2312" w:cs="仿宋_GB2312"/>
                <w:sz w:val="28"/>
              </w:rPr>
            </w:pPr>
          </w:p>
        </w:tc>
      </w:tr>
      <w:tr w:rsidR="003D2EB2" w:rsidTr="002C32F4">
        <w:trPr>
          <w:cantSplit/>
          <w:trHeight w:val="1005"/>
          <w:jc w:val="center"/>
        </w:trPr>
        <w:tc>
          <w:tcPr>
            <w:tcW w:w="3091" w:type="dxa"/>
            <w:noWrap/>
            <w:vAlign w:val="center"/>
          </w:tcPr>
          <w:p w:rsidR="003D2EB2" w:rsidRDefault="003D2EB2" w:rsidP="002C32F4">
            <w:pPr>
              <w:overflowPunct w:val="0"/>
              <w:contextualSpacing/>
              <w:jc w:val="center"/>
              <w:rPr>
                <w:rFonts w:ascii="仿宋_GB2312" w:eastAsia="仿宋_GB2312" w:hAnsi="仿宋_GB2312" w:cs="仿宋_GB2312"/>
                <w:sz w:val="28"/>
              </w:rPr>
            </w:pPr>
            <w:r>
              <w:rPr>
                <w:rFonts w:ascii="仿宋_GB2312" w:eastAsia="仿宋_GB2312" w:hAnsi="仿宋_GB2312" w:cs="仿宋_GB2312" w:hint="eastAsia"/>
                <w:sz w:val="28"/>
              </w:rPr>
              <w:t>市级比赛参赛教师数</w:t>
            </w:r>
          </w:p>
        </w:tc>
        <w:tc>
          <w:tcPr>
            <w:tcW w:w="2904"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c>
          <w:tcPr>
            <w:tcW w:w="2931" w:type="dxa"/>
            <w:tcBorders>
              <w:tl2br w:val="single" w:sz="4" w:space="0" w:color="auto"/>
              <w:tr2bl w:val="single" w:sz="4" w:space="0" w:color="auto"/>
            </w:tcBorders>
            <w:noWrap/>
            <w:vAlign w:val="center"/>
          </w:tcPr>
          <w:p w:rsidR="003D2EB2" w:rsidRDefault="003D2EB2" w:rsidP="002C32F4">
            <w:pPr>
              <w:overflowPunct w:val="0"/>
              <w:contextualSpacing/>
              <w:jc w:val="center"/>
              <w:rPr>
                <w:rFonts w:ascii="仿宋_GB2312" w:eastAsia="仿宋_GB2312" w:hAnsi="仿宋_GB2312" w:cs="仿宋_GB2312"/>
                <w:sz w:val="28"/>
              </w:rPr>
            </w:pPr>
          </w:p>
        </w:tc>
      </w:tr>
      <w:tr w:rsidR="003D2EB2" w:rsidTr="002C32F4">
        <w:trPr>
          <w:cantSplit/>
          <w:trHeight w:val="896"/>
          <w:jc w:val="center"/>
        </w:trPr>
        <w:tc>
          <w:tcPr>
            <w:tcW w:w="3091" w:type="dxa"/>
            <w:noWrap/>
            <w:vAlign w:val="center"/>
          </w:tcPr>
          <w:p w:rsidR="003D2EB2" w:rsidRDefault="003D2EB2" w:rsidP="002C32F4">
            <w:pPr>
              <w:overflowPunct w:val="0"/>
              <w:contextualSpacing/>
              <w:jc w:val="center"/>
              <w:rPr>
                <w:rFonts w:ascii="仿宋_GB2312" w:eastAsia="仿宋_GB2312" w:hAnsi="仿宋_GB2312" w:cs="仿宋_GB2312"/>
                <w:sz w:val="28"/>
              </w:rPr>
            </w:pPr>
            <w:r>
              <w:rPr>
                <w:rFonts w:ascii="仿宋_GB2312" w:eastAsia="仿宋_GB2312" w:hAnsi="仿宋_GB2312" w:cs="仿宋_GB2312" w:hint="eastAsia"/>
                <w:sz w:val="28"/>
              </w:rPr>
              <w:t>市级比赛时间</w:t>
            </w:r>
          </w:p>
        </w:tc>
        <w:tc>
          <w:tcPr>
            <w:tcW w:w="2904"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c>
          <w:tcPr>
            <w:tcW w:w="2931" w:type="dxa"/>
            <w:noWrap/>
          </w:tcPr>
          <w:p w:rsidR="003D2EB2" w:rsidRDefault="003D2EB2" w:rsidP="002C32F4">
            <w:pPr>
              <w:overflowPunct w:val="0"/>
              <w:spacing w:line="300" w:lineRule="exact"/>
              <w:contextualSpacing/>
              <w:rPr>
                <w:rFonts w:ascii="仿宋_GB2312" w:eastAsia="仿宋_GB2312" w:hAnsi="仿宋_GB2312" w:cs="仿宋_GB2312"/>
                <w:sz w:val="18"/>
                <w:szCs w:val="16"/>
              </w:rPr>
            </w:pPr>
            <w:r>
              <w:rPr>
                <w:rFonts w:ascii="仿宋_GB2312" w:eastAsia="仿宋_GB2312" w:hAnsi="仿宋_GB2312" w:cs="仿宋_GB2312" w:hint="eastAsia"/>
                <w:sz w:val="18"/>
                <w:szCs w:val="16"/>
              </w:rPr>
              <w:t>（填校级比赛时间）</w:t>
            </w:r>
          </w:p>
        </w:tc>
      </w:tr>
      <w:tr w:rsidR="003D2EB2" w:rsidTr="002C32F4">
        <w:trPr>
          <w:cantSplit/>
          <w:trHeight w:val="960"/>
          <w:jc w:val="center"/>
        </w:trPr>
        <w:tc>
          <w:tcPr>
            <w:tcW w:w="3091" w:type="dxa"/>
            <w:noWrap/>
            <w:vAlign w:val="center"/>
          </w:tcPr>
          <w:p w:rsidR="003D2EB2" w:rsidRDefault="003D2EB2" w:rsidP="002C32F4">
            <w:pPr>
              <w:overflowPunct w:val="0"/>
              <w:contextualSpacing/>
              <w:jc w:val="center"/>
              <w:rPr>
                <w:rFonts w:ascii="仿宋_GB2312" w:eastAsia="仿宋_GB2312" w:hAnsi="仿宋_GB2312" w:cs="仿宋_GB2312"/>
                <w:sz w:val="28"/>
              </w:rPr>
            </w:pPr>
            <w:r>
              <w:rPr>
                <w:rFonts w:ascii="仿宋_GB2312" w:eastAsia="仿宋_GB2312" w:hAnsi="仿宋_GB2312" w:cs="仿宋_GB2312" w:hint="eastAsia"/>
                <w:sz w:val="28"/>
              </w:rPr>
              <w:t>市级比赛地点</w:t>
            </w:r>
          </w:p>
        </w:tc>
        <w:tc>
          <w:tcPr>
            <w:tcW w:w="2904" w:type="dxa"/>
            <w:noWrap/>
            <w:vAlign w:val="center"/>
          </w:tcPr>
          <w:p w:rsidR="003D2EB2" w:rsidRDefault="003D2EB2" w:rsidP="002C32F4">
            <w:pPr>
              <w:overflowPunct w:val="0"/>
              <w:contextualSpacing/>
              <w:jc w:val="center"/>
              <w:rPr>
                <w:rFonts w:ascii="仿宋_GB2312" w:eastAsia="仿宋_GB2312" w:hAnsi="仿宋_GB2312" w:cs="仿宋_GB2312"/>
                <w:sz w:val="28"/>
              </w:rPr>
            </w:pPr>
          </w:p>
        </w:tc>
        <w:tc>
          <w:tcPr>
            <w:tcW w:w="2931" w:type="dxa"/>
            <w:noWrap/>
          </w:tcPr>
          <w:p w:rsidR="003D2EB2" w:rsidRDefault="003D2EB2" w:rsidP="002C32F4">
            <w:pPr>
              <w:overflowPunct w:val="0"/>
              <w:spacing w:line="300" w:lineRule="exact"/>
              <w:contextualSpacing/>
              <w:rPr>
                <w:rFonts w:ascii="仿宋_GB2312" w:eastAsia="仿宋_GB2312" w:hAnsi="仿宋_GB2312" w:cs="仿宋_GB2312"/>
                <w:sz w:val="28"/>
              </w:rPr>
            </w:pPr>
            <w:r>
              <w:rPr>
                <w:rFonts w:ascii="仿宋_GB2312" w:eastAsia="仿宋_GB2312" w:hAnsi="仿宋_GB2312" w:cs="仿宋_GB2312" w:hint="eastAsia"/>
                <w:sz w:val="18"/>
                <w:szCs w:val="16"/>
              </w:rPr>
              <w:t>（填校级比赛地点）</w:t>
            </w:r>
          </w:p>
        </w:tc>
      </w:tr>
    </w:tbl>
    <w:p w:rsidR="003D2EB2" w:rsidRDefault="003D2EB2" w:rsidP="003D2EB2">
      <w:pPr>
        <w:widowControl/>
        <w:shd w:val="clear" w:color="auto" w:fill="FFFFFF"/>
        <w:spacing w:line="500" w:lineRule="exact"/>
        <w:jc w:val="left"/>
        <w:rPr>
          <w:rFonts w:ascii="仿宋_GB2312" w:eastAsia="仿宋_GB2312" w:hAnsi="仿宋_GB2312" w:cs="仿宋_GB2312"/>
          <w:kern w:val="0"/>
          <w:sz w:val="24"/>
        </w:rPr>
      </w:pPr>
    </w:p>
    <w:p w:rsidR="003D2EB2" w:rsidRDefault="003D2EB2" w:rsidP="003D2EB2">
      <w:pPr>
        <w:widowControl/>
        <w:shd w:val="clear" w:color="auto" w:fill="FFFFFF"/>
        <w:spacing w:line="500" w:lineRule="exact"/>
        <w:jc w:val="left"/>
        <w:rPr>
          <w:rFonts w:ascii="仿宋_GB2312" w:eastAsia="仿宋_GB2312" w:hAnsi="仿宋_GB2312" w:cs="仿宋_GB2312"/>
          <w:kern w:val="0"/>
          <w:sz w:val="24"/>
        </w:rPr>
      </w:pPr>
      <w:r>
        <w:rPr>
          <w:rFonts w:ascii="仿宋_GB2312" w:eastAsia="仿宋_GB2312" w:hAnsi="仿宋_GB2312" w:cs="仿宋_GB2312" w:hint="eastAsia"/>
          <w:kern w:val="0"/>
          <w:sz w:val="24"/>
        </w:rPr>
        <w:t>注：高职院校/省属中职学校/职业本科学校/有专科在校生示范性应用型本科高校/有专科在校生新建本科院校直接填报校级比赛情况相关数据。</w:t>
      </w:r>
    </w:p>
    <w:p w:rsidR="003D2EB2" w:rsidRDefault="003D2EB2" w:rsidP="003D2EB2">
      <w:pPr>
        <w:widowControl/>
        <w:shd w:val="clear" w:color="auto" w:fill="FFFFFF"/>
        <w:spacing w:line="276" w:lineRule="auto"/>
        <w:ind w:left="565" w:hanging="626"/>
        <w:jc w:val="left"/>
        <w:rPr>
          <w:rFonts w:eastAsia="方正仿宋简体"/>
          <w:kern w:val="0"/>
          <w:sz w:val="24"/>
        </w:rPr>
        <w:sectPr w:rsidR="003D2EB2">
          <w:headerReference w:type="default" r:id="rId17"/>
          <w:footerReference w:type="default" r:id="rId18"/>
          <w:pgSz w:w="11906" w:h="16838"/>
          <w:pgMar w:top="1417" w:right="1304" w:bottom="1304" w:left="1701" w:header="851" w:footer="992" w:gutter="0"/>
          <w:pgNumType w:fmt="numberInDash"/>
          <w:cols w:space="720"/>
          <w:docGrid w:type="lines" w:linePitch="312"/>
        </w:sectPr>
      </w:pPr>
    </w:p>
    <w:p w:rsidR="003D2EB2" w:rsidRDefault="003D2EB2" w:rsidP="003D2EB2">
      <w:pPr>
        <w:widowControl/>
        <w:shd w:val="clear" w:color="auto" w:fill="FFFFFF"/>
        <w:spacing w:line="276" w:lineRule="auto"/>
        <w:ind w:left="565" w:hanging="626"/>
        <w:jc w:val="left"/>
        <w:rPr>
          <w:rFonts w:ascii="方正小标宋简体" w:eastAsia="方正小标宋简体" w:hAnsi="方正小标宋简体" w:cs="方正小标宋简体"/>
          <w:sz w:val="36"/>
          <w:szCs w:val="36"/>
        </w:rPr>
      </w:pPr>
      <w:r>
        <w:rPr>
          <w:rFonts w:ascii="黑体" w:eastAsia="黑体" w:hAnsi="黑体" w:cs="黑体" w:hint="eastAsia"/>
          <w:spacing w:val="-4"/>
        </w:rPr>
        <w:lastRenderedPageBreak/>
        <w:t>附件7</w:t>
      </w:r>
    </w:p>
    <w:p w:rsidR="003D2EB2" w:rsidRDefault="003D2EB2" w:rsidP="003D2EB2">
      <w:pPr>
        <w:widowControl/>
        <w:shd w:val="clear" w:color="auto" w:fill="FFFFFF"/>
        <w:spacing w:line="560" w:lineRule="exact"/>
        <w:jc w:val="center"/>
        <w:rPr>
          <w:rFonts w:ascii="方正小标宋简体" w:eastAsia="方正小标宋简体" w:hAnsi="方正小标宋简体" w:cs="方正小标宋简体"/>
          <w:bCs/>
          <w:sz w:val="44"/>
          <w:szCs w:val="44"/>
        </w:rPr>
      </w:pPr>
    </w:p>
    <w:p w:rsidR="003D2EB2" w:rsidRDefault="003D2EB2" w:rsidP="003D2EB2">
      <w:pPr>
        <w:widowControl/>
        <w:shd w:val="clear" w:color="auto" w:fill="FFFFFF"/>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关于2023年福建省职业院校技能大赛教学</w:t>
      </w:r>
    </w:p>
    <w:p w:rsidR="003D2EB2" w:rsidRDefault="003D2EB2" w:rsidP="003D2EB2">
      <w:pPr>
        <w:widowControl/>
        <w:shd w:val="clear" w:color="auto" w:fill="FFFFFF"/>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bCs/>
          <w:sz w:val="44"/>
          <w:szCs w:val="44"/>
        </w:rPr>
        <w:t>能力比赛专家库人选推荐要求</w:t>
      </w:r>
    </w:p>
    <w:p w:rsidR="003D2EB2" w:rsidRDefault="003D2EB2" w:rsidP="003D2EB2">
      <w:pPr>
        <w:widowControl/>
        <w:spacing w:line="560" w:lineRule="exact"/>
        <w:ind w:firstLineChars="200" w:firstLine="420"/>
        <w:rPr>
          <w:rFonts w:ascii="仿宋_GB2312" w:eastAsia="仿宋_GB2312" w:hAnsi="仿宋"/>
        </w:rPr>
      </w:pPr>
    </w:p>
    <w:p w:rsidR="003D2EB2" w:rsidRDefault="003D2EB2" w:rsidP="003D2EB2">
      <w:pPr>
        <w:widowControl/>
        <w:spacing w:line="560" w:lineRule="exact"/>
        <w:ind w:firstLineChars="200" w:firstLine="420"/>
        <w:rPr>
          <w:rFonts w:ascii="仿宋_GB2312" w:eastAsia="仿宋_GB2312" w:hAnsi="仿宋_GB2312" w:cs="仿宋_GB2312"/>
          <w:kern w:val="0"/>
        </w:rPr>
      </w:pPr>
      <w:r>
        <w:rPr>
          <w:rFonts w:ascii="仿宋_GB2312" w:eastAsia="仿宋_GB2312" w:hAnsi="仿宋" w:hint="eastAsia"/>
        </w:rPr>
        <w:t>为更好服务我省职业院校技能大赛教学能力比赛工作，提高办赛水平，</w:t>
      </w:r>
      <w:r>
        <w:rPr>
          <w:rFonts w:ascii="仿宋_GB2312" w:eastAsia="仿宋_GB2312" w:hAnsi="仿宋_GB2312" w:cs="仿宋_GB2312" w:hint="eastAsia"/>
          <w:kern w:val="0"/>
        </w:rPr>
        <w:t>经研究，决定面向</w:t>
      </w:r>
      <w:r>
        <w:rPr>
          <w:rFonts w:ascii="仿宋_GB2312" w:eastAsia="仿宋_GB2312" w:hAnsi="仿宋" w:hint="eastAsia"/>
          <w:bCs/>
        </w:rPr>
        <w:t>各设区市教育局、平潭综合实验区社会事业局，</w:t>
      </w:r>
      <w:r>
        <w:rPr>
          <w:rFonts w:ascii="仿宋_GB2312" w:eastAsia="仿宋_GB2312" w:hAnsi="仿宋_GB2312" w:cs="仿宋_GB2312" w:hint="eastAsia"/>
          <w:kern w:val="0"/>
        </w:rPr>
        <w:t>本科院校、高职院校，省属中职学校和有关单位征集专家加入“福建省职业院校技能大赛教学能力比赛专家库”。现将有关事项通知如下：</w:t>
      </w:r>
    </w:p>
    <w:p w:rsidR="003D2EB2" w:rsidRDefault="003D2EB2" w:rsidP="003D2EB2">
      <w:pPr>
        <w:pStyle w:val="a5"/>
        <w:shd w:val="clear" w:color="auto" w:fill="FFFFFF"/>
        <w:spacing w:line="560" w:lineRule="exact"/>
        <w:ind w:firstLineChars="200" w:firstLine="640"/>
        <w:jc w:val="both"/>
        <w:rPr>
          <w:rFonts w:ascii="黑体" w:eastAsia="黑体" w:hAnsi="黑体" w:cs="黑体"/>
          <w:kern w:val="2"/>
          <w:sz w:val="32"/>
          <w:szCs w:val="32"/>
        </w:rPr>
      </w:pPr>
      <w:r>
        <w:rPr>
          <w:rFonts w:ascii="黑体" w:eastAsia="黑体" w:hAnsi="黑体" w:cs="黑体" w:hint="eastAsia"/>
          <w:kern w:val="2"/>
          <w:sz w:val="32"/>
          <w:szCs w:val="32"/>
        </w:rPr>
        <w:t>一、基本条件</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1.政治立场坚定，拥护党的领导，坚持正确的国家观、民族观、历史观、文化观、宗教观，有很强的政治鉴别力和政治敏锐性，作风正派，廉洁公正，严守组织纪律，服从组织安排，没有违背党的理论和路线方针政策的言行，无违法违纪记录。</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2.热爱职业教育事业，具有良好的职业道德，责任心强，工作严谨，在职业教育教学领域工作经验丰富，具有较高信息技术应用能力和教研科研能力，熟悉相关专业领域教学改革进展情况和国家教学标准等教学基本文件，主持、参加过国家、省级专业群建设的负责人优先推荐。</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3.参加过教学能力比赛评选活动并担任过省级、国家级评委的优先推荐。</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4.曾指导参赛团队并获得教学能力比赛国赛一等奖、二等奖和省赛一等奖，能够对参赛作品提供全方位、多角度的专业指导的优先推荐。</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5.具有副高级及以上专业技术职务，近三年中曾获教学能力比赛国赛二等奖以上的参赛教学团队成员可适当放宽要求。</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6.专业带头人、双师型教师、省级以上教学名师、国家级教学成果二等奖以上主持人、二级教授等优先推荐。</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7.身体健康，年龄原则上不超过65周岁。</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8.坚持自愿原则，且能够保证承担相关工作的时间和精力，按要求完成指定任务，所在单位</w:t>
      </w:r>
      <w:r>
        <w:rPr>
          <w:rFonts w:ascii="仿宋_GB2312" w:eastAsia="仿宋_GB2312" w:hAnsi="仿宋_GB2312" w:cs="仿宋_GB2312" w:hint="eastAsia"/>
        </w:rPr>
        <w:lastRenderedPageBreak/>
        <w:t>能够为其提供有关支持和条件保障。</w:t>
      </w:r>
    </w:p>
    <w:p w:rsidR="003D2EB2" w:rsidRDefault="003D2EB2" w:rsidP="003D2EB2">
      <w:pPr>
        <w:pStyle w:val="a5"/>
        <w:shd w:val="clear" w:color="auto" w:fill="FFFFFF"/>
        <w:spacing w:line="560" w:lineRule="exact"/>
        <w:ind w:firstLineChars="200" w:firstLine="640"/>
        <w:jc w:val="both"/>
        <w:rPr>
          <w:rFonts w:ascii="黑体" w:eastAsia="黑体" w:hAnsi="黑体" w:cs="黑体"/>
          <w:kern w:val="2"/>
          <w:sz w:val="32"/>
          <w:szCs w:val="32"/>
        </w:rPr>
      </w:pPr>
      <w:r>
        <w:rPr>
          <w:rFonts w:ascii="黑体" w:eastAsia="黑体" w:hAnsi="黑体" w:cs="黑体" w:hint="eastAsia"/>
          <w:kern w:val="2"/>
          <w:sz w:val="32"/>
          <w:szCs w:val="32"/>
        </w:rPr>
        <w:t>二、推荐要求</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1.本次专家推荐工作不属于评奖、评优或专家资质认定范畴，不发放聘书，不发文公布专家名单。各地区、院校、单位推荐的专家将统一纳入专家库，作为储备专家资源。</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2.各地各单位也可推荐省外来自高职院校、本科院校、教科研单位等机构的专家，以及国赛一等奖教学团队的成员。</w:t>
      </w:r>
    </w:p>
    <w:p w:rsidR="003D2EB2" w:rsidRDefault="003D2EB2" w:rsidP="003D2EB2">
      <w:pPr>
        <w:pStyle w:val="a5"/>
        <w:shd w:val="clear" w:color="auto" w:fill="FFFFFF"/>
        <w:spacing w:line="560" w:lineRule="exact"/>
        <w:ind w:firstLineChars="200" w:firstLine="640"/>
        <w:jc w:val="both"/>
        <w:rPr>
          <w:rFonts w:ascii="黑体" w:eastAsia="黑体" w:hAnsi="黑体" w:cs="黑体"/>
          <w:kern w:val="2"/>
          <w:sz w:val="32"/>
          <w:szCs w:val="32"/>
        </w:rPr>
      </w:pPr>
      <w:r>
        <w:rPr>
          <w:rFonts w:ascii="黑体" w:eastAsia="黑体" w:hAnsi="黑体" w:cs="黑体" w:hint="eastAsia"/>
          <w:kern w:val="2"/>
          <w:sz w:val="32"/>
          <w:szCs w:val="32"/>
        </w:rPr>
        <w:t>三、推荐办法</w:t>
      </w:r>
    </w:p>
    <w:p w:rsidR="003D2EB2" w:rsidRDefault="003D2EB2" w:rsidP="003D2EB2">
      <w:pPr>
        <w:spacing w:line="560" w:lineRule="exact"/>
        <w:ind w:firstLineChars="200" w:firstLine="420"/>
        <w:rPr>
          <w:rFonts w:ascii="仿宋_GB2312" w:eastAsia="仿宋_GB2312" w:hAnsi="仿宋_GB2312" w:cs="仿宋_GB2312"/>
        </w:rPr>
      </w:pPr>
      <w:r>
        <w:rPr>
          <w:rFonts w:ascii="仿宋_GB2312" w:eastAsia="仿宋_GB2312" w:hAnsi="仿宋_GB2312" w:cs="仿宋_GB2312" w:hint="eastAsia"/>
        </w:rPr>
        <w:t>1.推</w:t>
      </w:r>
      <w:r>
        <w:rPr>
          <w:rFonts w:ascii="仿宋_GB2312" w:eastAsia="仿宋_GB2312" w:hAnsi="仿宋_GB2312" w:cs="仿宋_GB2312" w:hint="eastAsia"/>
          <w:kern w:val="0"/>
        </w:rPr>
        <w:t>荐单位需与所推荐人员进行事前沟通，确定意愿，同时需</w:t>
      </w:r>
      <w:r>
        <w:rPr>
          <w:rFonts w:ascii="仿宋_GB2312" w:eastAsia="仿宋_GB2312" w:hAnsi="仿宋_GB2312" w:cs="仿宋_GB2312" w:hint="eastAsia"/>
        </w:rPr>
        <w:t>审查《福建省职业院校技能大赛教学能力比赛专家推荐表》（表1）和《福建省职业院校技能大赛教学能力比赛专家推荐汇总表》（表2），并于4月10日前将电子版（word格式）及盖章扫描件（PDF格式）发送至指定邮箱。</w:t>
      </w:r>
    </w:p>
    <w:p w:rsidR="003D2EB2" w:rsidRDefault="003D2EB2" w:rsidP="003D2EB2">
      <w:pPr>
        <w:widowControl/>
        <w:spacing w:line="560" w:lineRule="exact"/>
        <w:ind w:firstLineChars="200" w:firstLine="420"/>
        <w:rPr>
          <w:rFonts w:ascii="仿宋_GB2312" w:eastAsia="仿宋_GB2312" w:hAnsi="仿宋_GB2312" w:cs="仿宋_GB2312"/>
          <w:highlight w:val="lightGray"/>
        </w:rPr>
      </w:pPr>
      <w:r>
        <w:rPr>
          <w:rFonts w:ascii="仿宋_GB2312" w:eastAsia="仿宋_GB2312" w:hAnsi="仿宋_GB2312" w:cs="仿宋_GB2312" w:hint="eastAsia"/>
        </w:rPr>
        <w:t>福建技术师范学院联系人：黄超</w:t>
      </w:r>
      <w:proofErr w:type="gramStart"/>
      <w:r>
        <w:rPr>
          <w:rFonts w:ascii="仿宋_GB2312" w:eastAsia="仿宋_GB2312" w:hAnsi="仿宋_GB2312" w:cs="仿宋_GB2312" w:hint="eastAsia"/>
        </w:rPr>
        <w:t>超</w:t>
      </w:r>
      <w:proofErr w:type="gramEnd"/>
      <w:r>
        <w:rPr>
          <w:rFonts w:ascii="仿宋_GB2312" w:eastAsia="仿宋_GB2312" w:hAnsi="仿宋_GB2312" w:cs="仿宋_GB2312" w:hint="eastAsia"/>
        </w:rPr>
        <w:t>，电话：0591-85362092,电子邮箱：595161477@139.com,地址：福州市福清市宏路街道石竹路123号(邮编：350300)。</w:t>
      </w:r>
    </w:p>
    <w:p w:rsidR="003D2EB2" w:rsidRDefault="003D2EB2" w:rsidP="003D2EB2">
      <w:pPr>
        <w:rPr>
          <w:rStyle w:val="font11"/>
          <w:rFonts w:hAnsi="黑体" w:hint="default"/>
          <w:sz w:val="32"/>
          <w:szCs w:val="32"/>
        </w:rPr>
      </w:pPr>
    </w:p>
    <w:p w:rsidR="003D2EB2" w:rsidRDefault="003D2EB2" w:rsidP="003D2EB2">
      <w:pPr>
        <w:pStyle w:val="a7"/>
        <w:ind w:firstLine="320"/>
        <w:rPr>
          <w:rStyle w:val="font11"/>
          <w:rFonts w:hAnsi="黑体" w:hint="default"/>
          <w:sz w:val="32"/>
          <w:szCs w:val="32"/>
        </w:rPr>
      </w:pPr>
    </w:p>
    <w:p w:rsidR="003D2EB2" w:rsidRDefault="003D2EB2" w:rsidP="003D2EB2">
      <w:pPr>
        <w:pStyle w:val="a7"/>
        <w:ind w:firstLine="320"/>
        <w:rPr>
          <w:rStyle w:val="font11"/>
          <w:rFonts w:hAnsi="黑体" w:hint="default"/>
          <w:sz w:val="32"/>
          <w:szCs w:val="32"/>
        </w:rPr>
      </w:pPr>
    </w:p>
    <w:p w:rsidR="003D2EB2" w:rsidRDefault="003D2EB2" w:rsidP="003D2EB2">
      <w:pPr>
        <w:pStyle w:val="a7"/>
        <w:ind w:firstLine="320"/>
        <w:rPr>
          <w:rStyle w:val="font11"/>
          <w:rFonts w:hAnsi="黑体" w:hint="default"/>
          <w:sz w:val="32"/>
          <w:szCs w:val="32"/>
        </w:rPr>
      </w:pPr>
    </w:p>
    <w:p w:rsidR="003D2EB2" w:rsidRDefault="003D2EB2" w:rsidP="003D2EB2">
      <w:pPr>
        <w:pStyle w:val="a7"/>
        <w:ind w:firstLine="320"/>
        <w:rPr>
          <w:rStyle w:val="font11"/>
          <w:rFonts w:hAnsi="黑体" w:hint="default"/>
          <w:sz w:val="32"/>
          <w:szCs w:val="32"/>
        </w:rPr>
      </w:pPr>
    </w:p>
    <w:p w:rsidR="003D2EB2" w:rsidRDefault="003D2EB2" w:rsidP="003D2EB2">
      <w:pPr>
        <w:pStyle w:val="a7"/>
        <w:ind w:firstLine="320"/>
        <w:rPr>
          <w:rStyle w:val="font11"/>
          <w:rFonts w:hAnsi="黑体" w:hint="default"/>
          <w:sz w:val="32"/>
          <w:szCs w:val="32"/>
        </w:rPr>
      </w:pPr>
    </w:p>
    <w:p w:rsidR="003D2EB2" w:rsidRDefault="003D2EB2" w:rsidP="003D2EB2">
      <w:pPr>
        <w:pStyle w:val="a7"/>
        <w:ind w:firstLine="320"/>
        <w:rPr>
          <w:rStyle w:val="font11"/>
          <w:rFonts w:hAnsi="黑体" w:hint="default"/>
          <w:sz w:val="32"/>
          <w:szCs w:val="32"/>
        </w:rPr>
      </w:pPr>
    </w:p>
    <w:p w:rsidR="003D2EB2" w:rsidRDefault="003D2EB2" w:rsidP="003D2EB2">
      <w:pPr>
        <w:pStyle w:val="a7"/>
        <w:ind w:firstLine="320"/>
        <w:rPr>
          <w:rStyle w:val="font11"/>
          <w:rFonts w:hAnsi="黑体" w:hint="default"/>
          <w:sz w:val="32"/>
          <w:szCs w:val="32"/>
        </w:rPr>
      </w:pPr>
    </w:p>
    <w:p w:rsidR="003D2EB2" w:rsidRDefault="003D2EB2" w:rsidP="003D2EB2">
      <w:pPr>
        <w:jc w:val="left"/>
        <w:rPr>
          <w:rFonts w:ascii="方正小标宋_GBK" w:eastAsia="方正小标宋_GBK" w:hAnsi="方正小标宋_GBK" w:cs="方正小标宋_GBK"/>
        </w:rPr>
      </w:pPr>
      <w:r>
        <w:rPr>
          <w:rStyle w:val="font11"/>
          <w:rFonts w:hAnsi="黑体"/>
          <w:sz w:val="32"/>
          <w:szCs w:val="32"/>
        </w:rPr>
        <w:lastRenderedPageBreak/>
        <w:t>表</w:t>
      </w:r>
      <w:r>
        <w:rPr>
          <w:rStyle w:val="font71"/>
          <w:rFonts w:ascii="黑体" w:eastAsia="黑体" w:hAnsi="黑体" w:cs="黑体"/>
          <w:sz w:val="32"/>
          <w:szCs w:val="32"/>
        </w:rPr>
        <w:t>1</w:t>
      </w:r>
    </w:p>
    <w:p w:rsidR="003D2EB2" w:rsidRDefault="003D2EB2" w:rsidP="003D2EB2">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福建省职业院校技能大赛教学能力比赛</w:t>
      </w:r>
    </w:p>
    <w:p w:rsidR="003D2EB2" w:rsidRDefault="003D2EB2" w:rsidP="003D2EB2">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专家推荐表</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2385"/>
        <w:gridCol w:w="1383"/>
        <w:gridCol w:w="1541"/>
        <w:gridCol w:w="1377"/>
        <w:gridCol w:w="1174"/>
        <w:gridCol w:w="1344"/>
      </w:tblGrid>
      <w:tr w:rsidR="003D2EB2" w:rsidTr="002C32F4">
        <w:trPr>
          <w:trHeight w:val="546"/>
          <w:jc w:val="center"/>
        </w:trPr>
        <w:tc>
          <w:tcPr>
            <w:tcW w:w="2385" w:type="dxa"/>
            <w:tcBorders>
              <w:top w:val="single" w:sz="8" w:space="0" w:color="auto"/>
            </w:tcBorders>
            <w:noWrap/>
            <w:vAlign w:val="center"/>
          </w:tcPr>
          <w:p w:rsidR="003D2EB2" w:rsidRDefault="003D2EB2" w:rsidP="002C32F4">
            <w:pPr>
              <w:spacing w:line="400" w:lineRule="exact"/>
              <w:jc w:val="center"/>
              <w:rPr>
                <w:rFonts w:ascii="宋体" w:hAnsi="宋体" w:cs="Arial"/>
                <w:sz w:val="24"/>
              </w:rPr>
            </w:pPr>
            <w:r>
              <w:rPr>
                <w:rFonts w:ascii="宋体" w:hAnsi="宋体" w:cs="Arial" w:hint="eastAsia"/>
                <w:sz w:val="24"/>
              </w:rPr>
              <w:t>推荐单位</w:t>
            </w:r>
          </w:p>
        </w:tc>
        <w:tc>
          <w:tcPr>
            <w:tcW w:w="6819" w:type="dxa"/>
            <w:gridSpan w:val="5"/>
            <w:tcBorders>
              <w:top w:val="single" w:sz="8" w:space="0" w:color="auto"/>
            </w:tcBorders>
            <w:noWrap/>
            <w:vAlign w:val="center"/>
          </w:tcPr>
          <w:p w:rsidR="003D2EB2" w:rsidRDefault="003D2EB2" w:rsidP="002C32F4">
            <w:pPr>
              <w:adjustRightInd w:val="0"/>
              <w:snapToGrid w:val="0"/>
              <w:spacing w:line="400" w:lineRule="exact"/>
              <w:jc w:val="center"/>
              <w:rPr>
                <w:rFonts w:ascii="宋体" w:hAnsi="宋体"/>
                <w:sz w:val="24"/>
              </w:rPr>
            </w:pPr>
          </w:p>
        </w:tc>
      </w:tr>
      <w:tr w:rsidR="003D2EB2" w:rsidTr="002C32F4">
        <w:trPr>
          <w:trHeight w:val="474"/>
          <w:jc w:val="center"/>
        </w:trPr>
        <w:tc>
          <w:tcPr>
            <w:tcW w:w="2385" w:type="dxa"/>
            <w:tcBorders>
              <w:top w:val="single" w:sz="8" w:space="0" w:color="auto"/>
            </w:tcBorders>
            <w:noWrap/>
            <w:vAlign w:val="center"/>
          </w:tcPr>
          <w:p w:rsidR="003D2EB2" w:rsidRDefault="003D2EB2" w:rsidP="002C32F4">
            <w:pPr>
              <w:spacing w:line="400" w:lineRule="exact"/>
              <w:jc w:val="center"/>
              <w:rPr>
                <w:rFonts w:ascii="宋体" w:hAnsi="宋体" w:cs="Arial"/>
                <w:sz w:val="24"/>
              </w:rPr>
            </w:pPr>
            <w:r>
              <w:rPr>
                <w:rFonts w:ascii="宋体" w:hAnsi="宋体" w:cs="Arial" w:hint="eastAsia"/>
                <w:sz w:val="24"/>
              </w:rPr>
              <w:t>姓   名</w:t>
            </w:r>
          </w:p>
        </w:tc>
        <w:tc>
          <w:tcPr>
            <w:tcW w:w="1383" w:type="dxa"/>
            <w:noWrap/>
            <w:vAlign w:val="center"/>
          </w:tcPr>
          <w:p w:rsidR="003D2EB2" w:rsidRDefault="003D2EB2" w:rsidP="002C32F4">
            <w:pPr>
              <w:adjustRightInd w:val="0"/>
              <w:snapToGrid w:val="0"/>
              <w:spacing w:line="400" w:lineRule="exact"/>
              <w:jc w:val="center"/>
              <w:rPr>
                <w:rFonts w:ascii="宋体" w:hAnsi="宋体"/>
                <w:sz w:val="24"/>
              </w:rPr>
            </w:pPr>
          </w:p>
        </w:tc>
        <w:tc>
          <w:tcPr>
            <w:tcW w:w="1541" w:type="dxa"/>
            <w:noWrap/>
            <w:vAlign w:val="center"/>
          </w:tcPr>
          <w:p w:rsidR="003D2EB2" w:rsidRDefault="003D2EB2" w:rsidP="002C32F4">
            <w:pPr>
              <w:adjustRightInd w:val="0"/>
              <w:snapToGrid w:val="0"/>
              <w:spacing w:line="400" w:lineRule="exact"/>
              <w:jc w:val="center"/>
              <w:rPr>
                <w:rFonts w:ascii="宋体" w:hAnsi="宋体"/>
                <w:sz w:val="24"/>
              </w:rPr>
            </w:pPr>
            <w:r>
              <w:rPr>
                <w:rFonts w:ascii="宋体" w:hAnsi="宋体" w:cs="Arial" w:hint="eastAsia"/>
                <w:sz w:val="24"/>
              </w:rPr>
              <w:t>性别</w:t>
            </w:r>
          </w:p>
        </w:tc>
        <w:tc>
          <w:tcPr>
            <w:tcW w:w="1377" w:type="dxa"/>
            <w:noWrap/>
            <w:vAlign w:val="center"/>
          </w:tcPr>
          <w:p w:rsidR="003D2EB2" w:rsidRDefault="003D2EB2" w:rsidP="002C32F4">
            <w:pPr>
              <w:adjustRightInd w:val="0"/>
              <w:snapToGrid w:val="0"/>
              <w:spacing w:line="400" w:lineRule="exact"/>
              <w:jc w:val="center"/>
              <w:rPr>
                <w:rFonts w:ascii="宋体" w:hAnsi="宋体"/>
                <w:sz w:val="24"/>
              </w:rPr>
            </w:pPr>
          </w:p>
        </w:tc>
        <w:tc>
          <w:tcPr>
            <w:tcW w:w="1174" w:type="dxa"/>
            <w:noWrap/>
            <w:vAlign w:val="center"/>
          </w:tcPr>
          <w:p w:rsidR="003D2EB2" w:rsidRDefault="003D2EB2" w:rsidP="002C32F4">
            <w:pPr>
              <w:adjustRightInd w:val="0"/>
              <w:snapToGrid w:val="0"/>
              <w:spacing w:line="400" w:lineRule="exact"/>
              <w:jc w:val="center"/>
              <w:rPr>
                <w:rFonts w:ascii="宋体" w:hAnsi="宋体"/>
                <w:sz w:val="24"/>
              </w:rPr>
            </w:pPr>
            <w:r>
              <w:rPr>
                <w:rFonts w:ascii="宋体" w:hAnsi="宋体" w:cs="Arial" w:hint="eastAsia"/>
                <w:sz w:val="24"/>
              </w:rPr>
              <w:t>年龄</w:t>
            </w:r>
          </w:p>
        </w:tc>
        <w:tc>
          <w:tcPr>
            <w:tcW w:w="1344" w:type="dxa"/>
            <w:noWrap/>
            <w:vAlign w:val="center"/>
          </w:tcPr>
          <w:p w:rsidR="003D2EB2" w:rsidRDefault="003D2EB2" w:rsidP="002C32F4">
            <w:pPr>
              <w:adjustRightInd w:val="0"/>
              <w:snapToGrid w:val="0"/>
              <w:spacing w:line="400" w:lineRule="exact"/>
              <w:jc w:val="center"/>
              <w:rPr>
                <w:rFonts w:ascii="宋体" w:hAnsi="宋体"/>
                <w:sz w:val="24"/>
              </w:rPr>
            </w:pPr>
          </w:p>
        </w:tc>
      </w:tr>
      <w:tr w:rsidR="003D2EB2" w:rsidTr="002C32F4">
        <w:trPr>
          <w:trHeight w:val="505"/>
          <w:jc w:val="center"/>
        </w:trPr>
        <w:tc>
          <w:tcPr>
            <w:tcW w:w="2385" w:type="dxa"/>
            <w:tcBorders>
              <w:top w:val="single" w:sz="8" w:space="0" w:color="auto"/>
            </w:tcBorders>
            <w:noWrap/>
            <w:vAlign w:val="center"/>
          </w:tcPr>
          <w:p w:rsidR="003D2EB2" w:rsidRDefault="003D2EB2" w:rsidP="002C32F4">
            <w:pPr>
              <w:spacing w:line="400" w:lineRule="exact"/>
              <w:jc w:val="center"/>
              <w:rPr>
                <w:rFonts w:ascii="宋体" w:hAnsi="宋体" w:cs="Arial"/>
                <w:sz w:val="24"/>
              </w:rPr>
            </w:pPr>
            <w:r>
              <w:rPr>
                <w:rFonts w:ascii="宋体" w:hAnsi="宋体" w:cs="Arial" w:hint="eastAsia"/>
                <w:sz w:val="24"/>
              </w:rPr>
              <w:t>工作单位</w:t>
            </w:r>
          </w:p>
        </w:tc>
        <w:tc>
          <w:tcPr>
            <w:tcW w:w="6819" w:type="dxa"/>
            <w:gridSpan w:val="5"/>
            <w:tcBorders>
              <w:top w:val="single" w:sz="8" w:space="0" w:color="auto"/>
            </w:tcBorders>
            <w:noWrap/>
            <w:vAlign w:val="center"/>
          </w:tcPr>
          <w:p w:rsidR="003D2EB2" w:rsidRDefault="003D2EB2" w:rsidP="002C32F4">
            <w:pPr>
              <w:adjustRightInd w:val="0"/>
              <w:snapToGrid w:val="0"/>
              <w:spacing w:line="400" w:lineRule="exact"/>
              <w:rPr>
                <w:rFonts w:ascii="宋体" w:hAnsi="宋体"/>
                <w:sz w:val="24"/>
              </w:rPr>
            </w:pPr>
          </w:p>
        </w:tc>
      </w:tr>
      <w:tr w:rsidR="003D2EB2" w:rsidTr="002C32F4">
        <w:trPr>
          <w:trHeight w:val="479"/>
          <w:jc w:val="center"/>
        </w:trPr>
        <w:tc>
          <w:tcPr>
            <w:tcW w:w="2385" w:type="dxa"/>
            <w:noWrap/>
            <w:vAlign w:val="center"/>
          </w:tcPr>
          <w:p w:rsidR="003D2EB2" w:rsidRDefault="003D2EB2" w:rsidP="002C32F4">
            <w:pPr>
              <w:spacing w:line="400" w:lineRule="exact"/>
              <w:jc w:val="center"/>
              <w:rPr>
                <w:rFonts w:ascii="宋体" w:hAnsi="宋体" w:cs="Arial"/>
                <w:sz w:val="24"/>
              </w:rPr>
            </w:pPr>
            <w:r>
              <w:rPr>
                <w:rFonts w:ascii="宋体" w:hAnsi="宋体" w:cs="Arial" w:hint="eastAsia"/>
                <w:sz w:val="24"/>
              </w:rPr>
              <w:t>行政</w:t>
            </w:r>
            <w:r>
              <w:rPr>
                <w:rFonts w:ascii="宋体" w:hAnsi="宋体" w:cs="Arial"/>
                <w:sz w:val="24"/>
              </w:rPr>
              <w:t>职务</w:t>
            </w:r>
            <w:r>
              <w:rPr>
                <w:rStyle w:val="af6"/>
                <w:rFonts w:ascii="宋体" w:hAnsi="宋体" w:cs="Arial"/>
                <w:sz w:val="24"/>
              </w:rPr>
              <w:footnoteReference w:id="7"/>
            </w:r>
          </w:p>
        </w:tc>
        <w:tc>
          <w:tcPr>
            <w:tcW w:w="1383" w:type="dxa"/>
            <w:noWrap/>
            <w:vAlign w:val="center"/>
          </w:tcPr>
          <w:p w:rsidR="003D2EB2" w:rsidRDefault="003D2EB2" w:rsidP="002C32F4">
            <w:pPr>
              <w:adjustRightInd w:val="0"/>
              <w:snapToGrid w:val="0"/>
              <w:spacing w:line="400" w:lineRule="exact"/>
              <w:jc w:val="center"/>
              <w:rPr>
                <w:rFonts w:ascii="宋体" w:hAnsi="宋体"/>
                <w:sz w:val="24"/>
              </w:rPr>
            </w:pPr>
          </w:p>
        </w:tc>
        <w:tc>
          <w:tcPr>
            <w:tcW w:w="2918" w:type="dxa"/>
            <w:gridSpan w:val="2"/>
            <w:noWrap/>
            <w:vAlign w:val="center"/>
          </w:tcPr>
          <w:p w:rsidR="003D2EB2" w:rsidRDefault="003D2EB2" w:rsidP="002C32F4">
            <w:pPr>
              <w:spacing w:line="400" w:lineRule="exact"/>
              <w:jc w:val="center"/>
              <w:rPr>
                <w:rFonts w:ascii="宋体" w:hAnsi="宋体" w:cs="Arial"/>
                <w:sz w:val="24"/>
              </w:rPr>
            </w:pPr>
            <w:r>
              <w:rPr>
                <w:rFonts w:ascii="宋体" w:hAnsi="宋体" w:cs="Arial" w:hint="eastAsia"/>
                <w:sz w:val="24"/>
              </w:rPr>
              <w:t>专业技术职务/职称</w:t>
            </w:r>
          </w:p>
        </w:tc>
        <w:tc>
          <w:tcPr>
            <w:tcW w:w="2518" w:type="dxa"/>
            <w:gridSpan w:val="2"/>
            <w:noWrap/>
            <w:vAlign w:val="center"/>
          </w:tcPr>
          <w:p w:rsidR="003D2EB2" w:rsidRDefault="003D2EB2" w:rsidP="002C32F4">
            <w:pPr>
              <w:adjustRightInd w:val="0"/>
              <w:snapToGrid w:val="0"/>
              <w:spacing w:line="400" w:lineRule="exact"/>
              <w:jc w:val="center"/>
              <w:rPr>
                <w:rFonts w:ascii="宋体" w:hAnsi="宋体"/>
                <w:sz w:val="24"/>
              </w:rPr>
            </w:pPr>
          </w:p>
        </w:tc>
      </w:tr>
      <w:tr w:rsidR="003D2EB2" w:rsidTr="002C32F4">
        <w:trPr>
          <w:trHeight w:val="575"/>
          <w:jc w:val="center"/>
        </w:trPr>
        <w:tc>
          <w:tcPr>
            <w:tcW w:w="2385" w:type="dxa"/>
            <w:noWrap/>
            <w:vAlign w:val="center"/>
          </w:tcPr>
          <w:p w:rsidR="003D2EB2" w:rsidRDefault="003D2EB2" w:rsidP="002C32F4">
            <w:pPr>
              <w:spacing w:line="400" w:lineRule="exact"/>
              <w:jc w:val="center"/>
              <w:rPr>
                <w:rFonts w:ascii="宋体" w:hAnsi="宋体" w:cs="Arial"/>
                <w:sz w:val="24"/>
              </w:rPr>
            </w:pPr>
            <w:r>
              <w:rPr>
                <w:rFonts w:ascii="宋体" w:hAnsi="宋体" w:cs="Arial" w:hint="eastAsia"/>
                <w:sz w:val="24"/>
              </w:rPr>
              <w:t>手机号码</w:t>
            </w:r>
          </w:p>
        </w:tc>
        <w:tc>
          <w:tcPr>
            <w:tcW w:w="1383" w:type="dxa"/>
            <w:noWrap/>
            <w:vAlign w:val="center"/>
          </w:tcPr>
          <w:p w:rsidR="003D2EB2" w:rsidRDefault="003D2EB2" w:rsidP="002C32F4">
            <w:pPr>
              <w:adjustRightInd w:val="0"/>
              <w:snapToGrid w:val="0"/>
              <w:spacing w:line="400" w:lineRule="exact"/>
              <w:jc w:val="center"/>
              <w:rPr>
                <w:rFonts w:ascii="宋体" w:hAnsi="宋体"/>
                <w:sz w:val="24"/>
              </w:rPr>
            </w:pPr>
          </w:p>
        </w:tc>
        <w:tc>
          <w:tcPr>
            <w:tcW w:w="2918" w:type="dxa"/>
            <w:gridSpan w:val="2"/>
            <w:noWrap/>
            <w:vAlign w:val="center"/>
          </w:tcPr>
          <w:p w:rsidR="003D2EB2" w:rsidRDefault="003D2EB2" w:rsidP="002C32F4">
            <w:pPr>
              <w:spacing w:line="400" w:lineRule="exact"/>
              <w:jc w:val="center"/>
              <w:rPr>
                <w:rFonts w:ascii="宋体" w:hAnsi="宋体" w:cs="Arial"/>
                <w:sz w:val="24"/>
              </w:rPr>
            </w:pPr>
            <w:r>
              <w:rPr>
                <w:rFonts w:ascii="宋体" w:hAnsi="宋体" w:cs="Arial" w:hint="eastAsia"/>
                <w:sz w:val="24"/>
              </w:rPr>
              <w:t>电子邮箱</w:t>
            </w:r>
          </w:p>
        </w:tc>
        <w:tc>
          <w:tcPr>
            <w:tcW w:w="2518" w:type="dxa"/>
            <w:gridSpan w:val="2"/>
            <w:noWrap/>
            <w:vAlign w:val="center"/>
          </w:tcPr>
          <w:p w:rsidR="003D2EB2" w:rsidRDefault="003D2EB2" w:rsidP="002C32F4">
            <w:pPr>
              <w:adjustRightInd w:val="0"/>
              <w:snapToGrid w:val="0"/>
              <w:spacing w:line="400" w:lineRule="exact"/>
              <w:jc w:val="center"/>
              <w:rPr>
                <w:rFonts w:ascii="宋体" w:hAnsi="宋体"/>
                <w:sz w:val="24"/>
              </w:rPr>
            </w:pPr>
          </w:p>
        </w:tc>
      </w:tr>
      <w:tr w:rsidR="003D2EB2" w:rsidTr="002C32F4">
        <w:trPr>
          <w:trHeight w:val="518"/>
          <w:jc w:val="center"/>
        </w:trPr>
        <w:tc>
          <w:tcPr>
            <w:tcW w:w="2385" w:type="dxa"/>
            <w:noWrap/>
            <w:vAlign w:val="center"/>
          </w:tcPr>
          <w:p w:rsidR="003D2EB2" w:rsidRDefault="003D2EB2" w:rsidP="002C32F4">
            <w:pPr>
              <w:spacing w:line="400" w:lineRule="exact"/>
              <w:jc w:val="center"/>
              <w:rPr>
                <w:rFonts w:ascii="宋体" w:hAnsi="宋体" w:cs="Arial"/>
                <w:sz w:val="24"/>
              </w:rPr>
            </w:pPr>
            <w:r>
              <w:rPr>
                <w:rFonts w:ascii="宋体" w:hAnsi="宋体" w:cs="Arial" w:hint="eastAsia"/>
                <w:sz w:val="24"/>
              </w:rPr>
              <w:t>所学专业、学历</w:t>
            </w:r>
          </w:p>
        </w:tc>
        <w:tc>
          <w:tcPr>
            <w:tcW w:w="6819" w:type="dxa"/>
            <w:gridSpan w:val="5"/>
            <w:noWrap/>
            <w:vAlign w:val="center"/>
          </w:tcPr>
          <w:p w:rsidR="003D2EB2" w:rsidRDefault="003D2EB2" w:rsidP="002C32F4">
            <w:pPr>
              <w:adjustRightInd w:val="0"/>
              <w:snapToGrid w:val="0"/>
              <w:spacing w:line="400" w:lineRule="exact"/>
              <w:jc w:val="center"/>
              <w:rPr>
                <w:rFonts w:ascii="宋体" w:hAnsi="宋体"/>
                <w:sz w:val="24"/>
              </w:rPr>
            </w:pPr>
          </w:p>
        </w:tc>
      </w:tr>
      <w:tr w:rsidR="003D2EB2" w:rsidTr="002C32F4">
        <w:trPr>
          <w:trHeight w:val="862"/>
          <w:jc w:val="center"/>
        </w:trPr>
        <w:tc>
          <w:tcPr>
            <w:tcW w:w="2385" w:type="dxa"/>
            <w:noWrap/>
            <w:vAlign w:val="center"/>
          </w:tcPr>
          <w:p w:rsidR="003D2EB2" w:rsidRDefault="003D2EB2" w:rsidP="002C32F4">
            <w:pPr>
              <w:spacing w:line="400" w:lineRule="exact"/>
              <w:jc w:val="center"/>
              <w:rPr>
                <w:rFonts w:ascii="宋体" w:hAnsi="宋体" w:cs="Arial"/>
                <w:sz w:val="24"/>
              </w:rPr>
            </w:pPr>
            <w:r>
              <w:rPr>
                <w:rFonts w:ascii="宋体" w:hAnsi="宋体" w:cs="Arial" w:hint="eastAsia"/>
                <w:sz w:val="24"/>
              </w:rPr>
              <w:t>擅长专业领域</w:t>
            </w:r>
            <w:r>
              <w:rPr>
                <w:rStyle w:val="af6"/>
                <w:rFonts w:ascii="宋体" w:hAnsi="宋体" w:cs="Arial" w:hint="eastAsia"/>
                <w:sz w:val="24"/>
              </w:rPr>
              <w:footnoteReference w:id="8"/>
            </w:r>
          </w:p>
        </w:tc>
        <w:tc>
          <w:tcPr>
            <w:tcW w:w="6819" w:type="dxa"/>
            <w:gridSpan w:val="5"/>
            <w:noWrap/>
          </w:tcPr>
          <w:p w:rsidR="003D2EB2" w:rsidRDefault="003D2EB2" w:rsidP="002C32F4">
            <w:pPr>
              <w:adjustRightInd w:val="0"/>
              <w:snapToGrid w:val="0"/>
              <w:spacing w:line="400" w:lineRule="exact"/>
              <w:rPr>
                <w:rFonts w:ascii="宋体" w:hAnsi="宋体"/>
                <w:sz w:val="24"/>
              </w:rPr>
            </w:pPr>
            <w:r>
              <w:rPr>
                <w:rFonts w:ascii="宋体" w:hAnsi="宋体" w:hint="eastAsia"/>
                <w:sz w:val="24"/>
              </w:rPr>
              <w:t>（例：高职-公共课程—创新创业教育、中职-专业课-61农林牧渔大类、6101农业类、610105园艺技术）</w:t>
            </w:r>
          </w:p>
        </w:tc>
      </w:tr>
      <w:tr w:rsidR="003D2EB2" w:rsidTr="002C32F4">
        <w:trPr>
          <w:trHeight w:val="971"/>
          <w:jc w:val="center"/>
        </w:trPr>
        <w:tc>
          <w:tcPr>
            <w:tcW w:w="2385" w:type="dxa"/>
            <w:noWrap/>
            <w:vAlign w:val="center"/>
          </w:tcPr>
          <w:p w:rsidR="003D2EB2" w:rsidRDefault="003D2EB2" w:rsidP="002C32F4">
            <w:pPr>
              <w:spacing w:line="380" w:lineRule="exact"/>
              <w:jc w:val="center"/>
              <w:rPr>
                <w:rFonts w:ascii="宋体" w:hAnsi="宋体" w:cs="Arial"/>
                <w:sz w:val="24"/>
              </w:rPr>
            </w:pPr>
            <w:r>
              <w:rPr>
                <w:rFonts w:ascii="宋体" w:hAnsi="宋体" w:cs="Arial" w:hint="eastAsia"/>
                <w:sz w:val="24"/>
              </w:rPr>
              <w:t>教学能力</w:t>
            </w:r>
            <w:proofErr w:type="gramStart"/>
            <w:r>
              <w:rPr>
                <w:rFonts w:ascii="宋体" w:hAnsi="宋体" w:cs="Arial" w:hint="eastAsia"/>
                <w:sz w:val="24"/>
              </w:rPr>
              <w:t>比赛省</w:t>
            </w:r>
            <w:proofErr w:type="gramEnd"/>
            <w:r>
              <w:rPr>
                <w:rFonts w:ascii="宋体" w:hAnsi="宋体" w:cs="Arial" w:hint="eastAsia"/>
                <w:sz w:val="24"/>
              </w:rPr>
              <w:t>赛/国赛评审经历</w:t>
            </w:r>
          </w:p>
          <w:p w:rsidR="003D2EB2" w:rsidRDefault="003D2EB2" w:rsidP="002C32F4">
            <w:pPr>
              <w:spacing w:line="380" w:lineRule="exact"/>
              <w:jc w:val="center"/>
              <w:rPr>
                <w:rFonts w:ascii="宋体" w:hAnsi="宋体" w:cs="Arial"/>
                <w:sz w:val="24"/>
              </w:rPr>
            </w:pPr>
            <w:r>
              <w:rPr>
                <w:rFonts w:ascii="宋体" w:hAnsi="宋体" w:cs="Arial" w:hint="eastAsia"/>
                <w:sz w:val="24"/>
              </w:rPr>
              <w:t>（2020年以来）</w:t>
            </w:r>
          </w:p>
        </w:tc>
        <w:tc>
          <w:tcPr>
            <w:tcW w:w="6819" w:type="dxa"/>
            <w:gridSpan w:val="5"/>
            <w:noWrap/>
            <w:vAlign w:val="center"/>
          </w:tcPr>
          <w:p w:rsidR="003D2EB2" w:rsidRDefault="003D2EB2" w:rsidP="002C32F4">
            <w:pPr>
              <w:adjustRightInd w:val="0"/>
              <w:snapToGrid w:val="0"/>
              <w:spacing w:line="400" w:lineRule="exact"/>
              <w:jc w:val="center"/>
              <w:rPr>
                <w:rFonts w:ascii="宋体" w:hAnsi="宋体"/>
                <w:sz w:val="24"/>
              </w:rPr>
            </w:pPr>
          </w:p>
        </w:tc>
      </w:tr>
      <w:tr w:rsidR="003D2EB2" w:rsidTr="002C32F4">
        <w:trPr>
          <w:trHeight w:val="810"/>
          <w:jc w:val="center"/>
        </w:trPr>
        <w:tc>
          <w:tcPr>
            <w:tcW w:w="2385" w:type="dxa"/>
            <w:noWrap/>
            <w:vAlign w:val="center"/>
          </w:tcPr>
          <w:p w:rsidR="003D2EB2" w:rsidRDefault="003D2EB2" w:rsidP="002C32F4">
            <w:pPr>
              <w:spacing w:line="380" w:lineRule="exact"/>
              <w:jc w:val="center"/>
              <w:rPr>
                <w:rFonts w:ascii="宋体" w:hAnsi="宋体" w:cs="Arial"/>
                <w:sz w:val="24"/>
              </w:rPr>
            </w:pPr>
            <w:r>
              <w:rPr>
                <w:rFonts w:ascii="宋体" w:hAnsi="宋体" w:cs="Arial" w:hint="eastAsia"/>
                <w:sz w:val="24"/>
              </w:rPr>
              <w:t>指导教学能力</w:t>
            </w:r>
            <w:proofErr w:type="gramStart"/>
            <w:r>
              <w:rPr>
                <w:rFonts w:ascii="宋体" w:hAnsi="宋体" w:cs="Arial" w:hint="eastAsia"/>
                <w:sz w:val="24"/>
              </w:rPr>
              <w:t>比赛省</w:t>
            </w:r>
            <w:proofErr w:type="gramEnd"/>
            <w:r>
              <w:rPr>
                <w:rFonts w:ascii="宋体" w:hAnsi="宋体" w:cs="Arial" w:hint="eastAsia"/>
                <w:sz w:val="24"/>
              </w:rPr>
              <w:t>赛/国赛获奖情况</w:t>
            </w:r>
          </w:p>
          <w:p w:rsidR="003D2EB2" w:rsidRDefault="003D2EB2" w:rsidP="002C32F4">
            <w:pPr>
              <w:spacing w:line="380" w:lineRule="exact"/>
              <w:jc w:val="center"/>
            </w:pPr>
            <w:r>
              <w:rPr>
                <w:rFonts w:ascii="宋体" w:hAnsi="宋体" w:cs="Arial" w:hint="eastAsia"/>
                <w:sz w:val="24"/>
              </w:rPr>
              <w:t>（2020年以来）</w:t>
            </w:r>
          </w:p>
        </w:tc>
        <w:tc>
          <w:tcPr>
            <w:tcW w:w="6819" w:type="dxa"/>
            <w:gridSpan w:val="5"/>
            <w:noWrap/>
            <w:vAlign w:val="center"/>
          </w:tcPr>
          <w:p w:rsidR="003D2EB2" w:rsidRDefault="003D2EB2" w:rsidP="002C32F4">
            <w:pPr>
              <w:adjustRightInd w:val="0"/>
              <w:snapToGrid w:val="0"/>
              <w:spacing w:line="400" w:lineRule="exact"/>
              <w:jc w:val="center"/>
              <w:rPr>
                <w:rFonts w:ascii="宋体" w:hAnsi="宋体"/>
                <w:sz w:val="24"/>
              </w:rPr>
            </w:pPr>
          </w:p>
        </w:tc>
      </w:tr>
      <w:tr w:rsidR="003D2EB2" w:rsidTr="002C32F4">
        <w:trPr>
          <w:trHeight w:val="854"/>
          <w:jc w:val="center"/>
        </w:trPr>
        <w:tc>
          <w:tcPr>
            <w:tcW w:w="2385" w:type="dxa"/>
            <w:noWrap/>
            <w:vAlign w:val="center"/>
          </w:tcPr>
          <w:p w:rsidR="003D2EB2" w:rsidRDefault="003D2EB2" w:rsidP="002C32F4">
            <w:pPr>
              <w:spacing w:line="380" w:lineRule="exact"/>
              <w:jc w:val="center"/>
              <w:rPr>
                <w:rFonts w:ascii="宋体" w:hAnsi="宋体" w:cs="Arial"/>
                <w:sz w:val="24"/>
              </w:rPr>
            </w:pPr>
            <w:r>
              <w:rPr>
                <w:rFonts w:ascii="宋体" w:hAnsi="宋体" w:cs="Arial" w:hint="eastAsia"/>
                <w:sz w:val="24"/>
              </w:rPr>
              <w:t>参加全国教学能力比赛获奖情况</w:t>
            </w:r>
          </w:p>
          <w:p w:rsidR="003D2EB2" w:rsidRDefault="003D2EB2" w:rsidP="002C32F4">
            <w:pPr>
              <w:spacing w:line="380" w:lineRule="exact"/>
              <w:jc w:val="center"/>
              <w:rPr>
                <w:sz w:val="24"/>
              </w:rPr>
            </w:pPr>
            <w:r>
              <w:rPr>
                <w:rFonts w:ascii="宋体" w:hAnsi="宋体" w:cs="Arial" w:hint="eastAsia"/>
                <w:sz w:val="24"/>
              </w:rPr>
              <w:t>（2020年以来）</w:t>
            </w:r>
          </w:p>
        </w:tc>
        <w:tc>
          <w:tcPr>
            <w:tcW w:w="6819" w:type="dxa"/>
            <w:gridSpan w:val="5"/>
            <w:noWrap/>
            <w:vAlign w:val="center"/>
          </w:tcPr>
          <w:p w:rsidR="003D2EB2" w:rsidRDefault="003D2EB2" w:rsidP="002C32F4">
            <w:pPr>
              <w:pStyle w:val="afe"/>
              <w:adjustRightInd w:val="0"/>
              <w:snapToGrid w:val="0"/>
              <w:spacing w:line="400" w:lineRule="exact"/>
              <w:rPr>
                <w:rFonts w:ascii="宋体" w:hAnsi="宋体"/>
                <w:sz w:val="24"/>
              </w:rPr>
            </w:pPr>
          </w:p>
        </w:tc>
      </w:tr>
      <w:tr w:rsidR="003D2EB2" w:rsidTr="002C32F4">
        <w:trPr>
          <w:trHeight w:val="977"/>
          <w:jc w:val="center"/>
        </w:trPr>
        <w:tc>
          <w:tcPr>
            <w:tcW w:w="2385" w:type="dxa"/>
            <w:noWrap/>
            <w:vAlign w:val="center"/>
          </w:tcPr>
          <w:p w:rsidR="003D2EB2" w:rsidRDefault="003D2EB2" w:rsidP="002C32F4">
            <w:pPr>
              <w:spacing w:line="380" w:lineRule="exact"/>
              <w:jc w:val="center"/>
              <w:rPr>
                <w:rFonts w:ascii="宋体" w:hAnsi="宋体" w:cs="Arial"/>
                <w:sz w:val="24"/>
              </w:rPr>
            </w:pPr>
            <w:r>
              <w:rPr>
                <w:rFonts w:ascii="宋体" w:hAnsi="宋体" w:cs="Arial" w:hint="eastAsia"/>
                <w:sz w:val="24"/>
              </w:rPr>
              <w:t>教学成果</w:t>
            </w:r>
          </w:p>
        </w:tc>
        <w:tc>
          <w:tcPr>
            <w:tcW w:w="6819" w:type="dxa"/>
            <w:gridSpan w:val="5"/>
            <w:noWrap/>
          </w:tcPr>
          <w:p w:rsidR="003D2EB2" w:rsidRDefault="003D2EB2" w:rsidP="002C32F4">
            <w:pPr>
              <w:pStyle w:val="afe"/>
              <w:adjustRightInd w:val="0"/>
              <w:snapToGrid w:val="0"/>
              <w:spacing w:line="400" w:lineRule="exact"/>
              <w:jc w:val="both"/>
              <w:rPr>
                <w:rFonts w:ascii="宋体" w:eastAsia="仿宋_GB2312" w:hAnsi="宋体"/>
                <w:sz w:val="24"/>
              </w:rPr>
            </w:pPr>
            <w:r>
              <w:rPr>
                <w:rFonts w:ascii="宋体" w:hAnsi="宋体" w:hint="eastAsia"/>
                <w:sz w:val="24"/>
              </w:rPr>
              <w:t>（例：专业带头人、双师型教师、省级以上教学名师、国家级教学成果二等奖以上主持人、二级教授等）</w:t>
            </w:r>
          </w:p>
        </w:tc>
      </w:tr>
      <w:tr w:rsidR="003D2EB2" w:rsidTr="002C32F4">
        <w:trPr>
          <w:trHeight w:val="1271"/>
          <w:jc w:val="center"/>
        </w:trPr>
        <w:tc>
          <w:tcPr>
            <w:tcW w:w="9204" w:type="dxa"/>
            <w:gridSpan w:val="6"/>
            <w:tcBorders>
              <w:bottom w:val="single" w:sz="8" w:space="0" w:color="auto"/>
            </w:tcBorders>
            <w:noWrap/>
          </w:tcPr>
          <w:p w:rsidR="003D2EB2" w:rsidRDefault="003D2EB2" w:rsidP="002C32F4">
            <w:pPr>
              <w:pStyle w:val="afe"/>
              <w:widowControl w:val="0"/>
              <w:adjustRightInd w:val="0"/>
              <w:snapToGrid w:val="0"/>
              <w:spacing w:line="400" w:lineRule="exact"/>
              <w:jc w:val="both"/>
              <w:rPr>
                <w:rFonts w:ascii="宋体" w:hAnsi="宋体"/>
                <w:sz w:val="24"/>
              </w:rPr>
            </w:pPr>
            <w:r>
              <w:rPr>
                <w:rFonts w:ascii="宋体" w:hAnsi="宋体" w:hint="eastAsia"/>
                <w:sz w:val="24"/>
              </w:rPr>
              <w:t>推荐单位意见：</w:t>
            </w:r>
          </w:p>
          <w:p w:rsidR="003D2EB2" w:rsidRDefault="003D2EB2" w:rsidP="002C32F4">
            <w:pPr>
              <w:pStyle w:val="afe"/>
              <w:widowControl w:val="0"/>
              <w:adjustRightInd w:val="0"/>
              <w:snapToGrid w:val="0"/>
              <w:spacing w:line="400" w:lineRule="exact"/>
              <w:jc w:val="both"/>
              <w:rPr>
                <w:rFonts w:ascii="宋体" w:hAnsi="宋体"/>
                <w:sz w:val="24"/>
              </w:rPr>
            </w:pPr>
          </w:p>
          <w:p w:rsidR="003D2EB2" w:rsidRDefault="003D2EB2" w:rsidP="002C32F4">
            <w:pPr>
              <w:adjustRightInd w:val="0"/>
              <w:snapToGrid w:val="0"/>
              <w:spacing w:line="400" w:lineRule="exact"/>
              <w:jc w:val="right"/>
              <w:rPr>
                <w:rFonts w:ascii="宋体" w:hAnsi="宋体"/>
                <w:sz w:val="24"/>
              </w:rPr>
            </w:pPr>
            <w:r>
              <w:rPr>
                <w:rFonts w:ascii="宋体" w:hAnsi="宋体" w:hint="eastAsia"/>
                <w:sz w:val="24"/>
              </w:rPr>
              <w:t>名称（盖章）</w:t>
            </w:r>
          </w:p>
          <w:p w:rsidR="003D2EB2" w:rsidRDefault="003D2EB2" w:rsidP="002C32F4">
            <w:pPr>
              <w:adjustRightInd w:val="0"/>
              <w:snapToGrid w:val="0"/>
              <w:spacing w:line="400" w:lineRule="exact"/>
              <w:jc w:val="right"/>
              <w:rPr>
                <w:rFonts w:ascii="宋体" w:hAnsi="宋体"/>
                <w:sz w:val="24"/>
              </w:rPr>
            </w:pPr>
            <w:r>
              <w:rPr>
                <w:rFonts w:ascii="宋体" w:hAnsi="宋体" w:hint="eastAsia"/>
                <w:sz w:val="24"/>
              </w:rPr>
              <w:t>年  月  日</w:t>
            </w:r>
          </w:p>
        </w:tc>
      </w:tr>
    </w:tbl>
    <w:p w:rsidR="003D2EB2" w:rsidRDefault="003D2EB2" w:rsidP="003D2EB2">
      <w:pPr>
        <w:rPr>
          <w:rStyle w:val="font11"/>
          <w:rFonts w:hAnsi="黑体" w:hint="default"/>
          <w:sz w:val="32"/>
          <w:szCs w:val="32"/>
        </w:rPr>
        <w:sectPr w:rsidR="003D2EB2">
          <w:footerReference w:type="default" r:id="rId19"/>
          <w:pgSz w:w="11906" w:h="16838"/>
          <w:pgMar w:top="1417" w:right="1304" w:bottom="1304" w:left="1701" w:header="851" w:footer="992" w:gutter="0"/>
          <w:pgNumType w:fmt="numberInDash"/>
          <w:cols w:space="720"/>
          <w:docGrid w:type="lines" w:linePitch="312"/>
        </w:sectPr>
      </w:pPr>
    </w:p>
    <w:p w:rsidR="003D2EB2" w:rsidRDefault="003D2EB2" w:rsidP="003D2EB2">
      <w:pPr>
        <w:rPr>
          <w:rStyle w:val="font11"/>
          <w:rFonts w:hAnsi="黑体" w:hint="default"/>
          <w:sz w:val="32"/>
          <w:szCs w:val="32"/>
        </w:rPr>
      </w:pPr>
      <w:r>
        <w:rPr>
          <w:rStyle w:val="font11"/>
          <w:rFonts w:hAnsi="黑体"/>
          <w:sz w:val="32"/>
          <w:szCs w:val="32"/>
        </w:rPr>
        <w:lastRenderedPageBreak/>
        <w:t>表2</w:t>
      </w:r>
    </w:p>
    <w:p w:rsidR="003D2EB2" w:rsidRDefault="003D2EB2" w:rsidP="003D2EB2">
      <w:pPr>
        <w:pStyle w:val="2"/>
        <w:spacing w:line="5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t>福建省职业院校技能大赛教学能力比赛</w:t>
      </w:r>
      <w:r>
        <w:rPr>
          <w:rFonts w:ascii="方正小标宋简体" w:eastAsia="方正小标宋简体" w:hAnsi="方正小标宋简体" w:cs="方正小标宋简体"/>
          <w:sz w:val="44"/>
          <w:szCs w:val="44"/>
        </w:rPr>
        <w:br/>
        <w:t>专家推荐汇总表</w:t>
      </w:r>
    </w:p>
    <w:p w:rsidR="003D2EB2" w:rsidRDefault="003D2EB2" w:rsidP="003D2EB2">
      <w:pPr>
        <w:rPr>
          <w:rFonts w:ascii="黑体" w:eastAsia="黑体" w:hAnsi="黑体" w:cs="黑体"/>
        </w:rPr>
      </w:pPr>
      <w:r>
        <w:rPr>
          <w:rFonts w:ascii="黑体" w:eastAsia="黑体" w:hAnsi="黑体" w:cs="黑体" w:hint="eastAsia"/>
          <w:kern w:val="0"/>
          <w:sz w:val="22"/>
          <w:szCs w:val="22"/>
        </w:rPr>
        <w:t>推荐单位</w:t>
      </w:r>
      <w:r>
        <w:rPr>
          <w:rStyle w:val="font21"/>
          <w:rFonts w:cs="黑体" w:hint="eastAsia"/>
        </w:rPr>
        <w:t>（盖章）</w:t>
      </w:r>
      <w:r>
        <w:rPr>
          <w:rStyle w:val="font41"/>
          <w:rFonts w:hAnsi="黑体"/>
        </w:rPr>
        <w:t>：</w:t>
      </w:r>
    </w:p>
    <w:tbl>
      <w:tblPr>
        <w:tblW w:w="0" w:type="auto"/>
        <w:jc w:val="center"/>
        <w:tblBorders>
          <w:top w:val="single" w:sz="4" w:space="0" w:color="auto"/>
          <w:left w:val="single" w:sz="4" w:space="0" w:color="auto"/>
          <w:bottom w:val="single" w:sz="4" w:space="0" w:color="auto"/>
          <w:right w:val="single" w:sz="4" w:space="0" w:color="auto"/>
          <w:insideH w:val="none" w:sz="4" w:space="0" w:color="auto"/>
          <w:insideV w:val="none" w:sz="4" w:space="0" w:color="auto"/>
        </w:tblBorders>
        <w:tblLayout w:type="fixed"/>
        <w:tblLook w:val="04A0"/>
      </w:tblPr>
      <w:tblGrid>
        <w:gridCol w:w="582"/>
        <w:gridCol w:w="1087"/>
        <w:gridCol w:w="1060"/>
        <w:gridCol w:w="1047"/>
        <w:gridCol w:w="1177"/>
        <w:gridCol w:w="1681"/>
        <w:gridCol w:w="1397"/>
        <w:gridCol w:w="1558"/>
        <w:gridCol w:w="1629"/>
        <w:gridCol w:w="1491"/>
        <w:gridCol w:w="1212"/>
      </w:tblGrid>
      <w:tr w:rsidR="003D2EB2" w:rsidTr="002C32F4">
        <w:trPr>
          <w:trHeight w:hRule="exact" w:val="1127"/>
          <w:jc w:val="center"/>
        </w:trPr>
        <w:tc>
          <w:tcPr>
            <w:tcW w:w="58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序号</w:t>
            </w:r>
          </w:p>
        </w:tc>
        <w:tc>
          <w:tcPr>
            <w:tcW w:w="108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姓名</w:t>
            </w:r>
          </w:p>
        </w:tc>
        <w:tc>
          <w:tcPr>
            <w:tcW w:w="1060"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性别</w:t>
            </w:r>
          </w:p>
        </w:tc>
        <w:tc>
          <w:tcPr>
            <w:tcW w:w="104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kern w:val="0"/>
                <w:sz w:val="22"/>
                <w:szCs w:val="22"/>
              </w:rPr>
            </w:pPr>
            <w:r>
              <w:rPr>
                <w:rFonts w:ascii="黑体" w:eastAsia="黑体" w:hAnsi="宋体" w:cs="黑体" w:hint="eastAsia"/>
                <w:kern w:val="0"/>
                <w:sz w:val="22"/>
                <w:szCs w:val="22"/>
              </w:rPr>
              <w:t>职称/</w:t>
            </w:r>
          </w:p>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职务</w:t>
            </w:r>
          </w:p>
        </w:tc>
        <w:tc>
          <w:tcPr>
            <w:tcW w:w="117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工作单位</w:t>
            </w:r>
          </w:p>
        </w:tc>
        <w:tc>
          <w:tcPr>
            <w:tcW w:w="168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擅长专业领域</w:t>
            </w:r>
          </w:p>
        </w:tc>
        <w:tc>
          <w:tcPr>
            <w:tcW w:w="139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2020年以来评审经历</w:t>
            </w:r>
          </w:p>
        </w:tc>
        <w:tc>
          <w:tcPr>
            <w:tcW w:w="1558"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kern w:val="0"/>
                <w:sz w:val="22"/>
                <w:szCs w:val="22"/>
              </w:rPr>
            </w:pPr>
            <w:r>
              <w:rPr>
                <w:rFonts w:ascii="黑体" w:eastAsia="黑体" w:hAnsi="宋体" w:cs="黑体" w:hint="eastAsia"/>
                <w:kern w:val="0"/>
                <w:sz w:val="22"/>
                <w:szCs w:val="22"/>
              </w:rPr>
              <w:t>2020年以来</w:t>
            </w:r>
          </w:p>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带</w:t>
            </w:r>
            <w:proofErr w:type="gramStart"/>
            <w:r>
              <w:rPr>
                <w:rFonts w:ascii="黑体" w:eastAsia="黑体" w:hAnsi="宋体" w:cs="黑体" w:hint="eastAsia"/>
                <w:kern w:val="0"/>
                <w:sz w:val="22"/>
                <w:szCs w:val="22"/>
              </w:rPr>
              <w:t>赛经历</w:t>
            </w:r>
            <w:proofErr w:type="gramEnd"/>
          </w:p>
        </w:tc>
        <w:tc>
          <w:tcPr>
            <w:tcW w:w="1629"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kern w:val="0"/>
                <w:sz w:val="22"/>
                <w:szCs w:val="22"/>
              </w:rPr>
            </w:pPr>
            <w:r>
              <w:rPr>
                <w:rFonts w:ascii="黑体" w:eastAsia="黑体" w:hAnsi="宋体" w:cs="黑体" w:hint="eastAsia"/>
                <w:kern w:val="0"/>
                <w:sz w:val="22"/>
                <w:szCs w:val="22"/>
              </w:rPr>
              <w:t>2020年以来国赛参赛经历</w:t>
            </w:r>
          </w:p>
        </w:tc>
        <w:tc>
          <w:tcPr>
            <w:tcW w:w="149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kern w:val="0"/>
                <w:sz w:val="22"/>
                <w:szCs w:val="22"/>
              </w:rPr>
            </w:pPr>
            <w:r>
              <w:rPr>
                <w:rFonts w:ascii="黑体" w:eastAsia="黑体" w:hAnsi="宋体" w:cs="黑体" w:hint="eastAsia"/>
                <w:kern w:val="0"/>
                <w:sz w:val="22"/>
                <w:szCs w:val="22"/>
              </w:rPr>
              <w:t>手机</w:t>
            </w:r>
          </w:p>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号码</w:t>
            </w:r>
          </w:p>
        </w:tc>
        <w:tc>
          <w:tcPr>
            <w:tcW w:w="121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spacing w:line="300" w:lineRule="exact"/>
              <w:jc w:val="center"/>
              <w:textAlignment w:val="center"/>
              <w:rPr>
                <w:rFonts w:ascii="黑体" w:eastAsia="黑体" w:hAnsi="宋体" w:cs="黑体"/>
                <w:kern w:val="0"/>
                <w:sz w:val="22"/>
                <w:szCs w:val="22"/>
              </w:rPr>
            </w:pPr>
            <w:r>
              <w:rPr>
                <w:rFonts w:ascii="黑体" w:eastAsia="黑体" w:hAnsi="宋体" w:cs="黑体" w:hint="eastAsia"/>
                <w:kern w:val="0"/>
                <w:sz w:val="22"/>
                <w:szCs w:val="22"/>
              </w:rPr>
              <w:t>电子</w:t>
            </w:r>
          </w:p>
          <w:p w:rsidR="003D2EB2" w:rsidRDefault="003D2EB2" w:rsidP="002C32F4">
            <w:pPr>
              <w:widowControl/>
              <w:spacing w:line="300" w:lineRule="exact"/>
              <w:jc w:val="center"/>
              <w:textAlignment w:val="center"/>
              <w:rPr>
                <w:rFonts w:ascii="黑体" w:eastAsia="黑体" w:hAnsi="宋体" w:cs="黑体"/>
                <w:sz w:val="22"/>
                <w:szCs w:val="22"/>
              </w:rPr>
            </w:pPr>
            <w:r>
              <w:rPr>
                <w:rFonts w:ascii="黑体" w:eastAsia="黑体" w:hAnsi="宋体" w:cs="黑体" w:hint="eastAsia"/>
                <w:kern w:val="0"/>
                <w:sz w:val="22"/>
                <w:szCs w:val="22"/>
              </w:rPr>
              <w:t>邮箱</w:t>
            </w:r>
          </w:p>
        </w:tc>
      </w:tr>
      <w:tr w:rsidR="003D2EB2" w:rsidTr="002C32F4">
        <w:trPr>
          <w:trHeight w:hRule="exact" w:val="624"/>
          <w:jc w:val="center"/>
        </w:trPr>
        <w:tc>
          <w:tcPr>
            <w:tcW w:w="58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jc w:val="center"/>
              <w:textAlignment w:val="center"/>
              <w:rPr>
                <w:rFonts w:ascii="黑体" w:eastAsia="黑体" w:hAnsi="宋体" w:cs="黑体"/>
                <w:sz w:val="22"/>
                <w:szCs w:val="22"/>
              </w:rPr>
            </w:pPr>
            <w:r>
              <w:rPr>
                <w:rFonts w:ascii="黑体" w:eastAsia="黑体" w:hAnsi="宋体" w:cs="黑体" w:hint="eastAsia"/>
                <w:kern w:val="0"/>
                <w:sz w:val="22"/>
                <w:szCs w:val="22"/>
              </w:rPr>
              <w:t>1</w:t>
            </w:r>
          </w:p>
        </w:tc>
        <w:tc>
          <w:tcPr>
            <w:tcW w:w="108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60"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4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17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16"/>
                <w:szCs w:val="16"/>
              </w:rPr>
            </w:pPr>
          </w:p>
        </w:tc>
        <w:tc>
          <w:tcPr>
            <w:tcW w:w="168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39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558"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629"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49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21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r>
      <w:tr w:rsidR="003D2EB2" w:rsidTr="002C32F4">
        <w:trPr>
          <w:trHeight w:hRule="exact" w:val="624"/>
          <w:jc w:val="center"/>
        </w:trPr>
        <w:tc>
          <w:tcPr>
            <w:tcW w:w="58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jc w:val="center"/>
              <w:textAlignment w:val="center"/>
              <w:rPr>
                <w:rFonts w:ascii="黑体" w:eastAsia="黑体" w:hAnsi="宋体" w:cs="黑体"/>
                <w:sz w:val="22"/>
                <w:szCs w:val="22"/>
              </w:rPr>
            </w:pPr>
            <w:r>
              <w:rPr>
                <w:rFonts w:ascii="黑体" w:eastAsia="黑体" w:hAnsi="宋体" w:cs="黑体" w:hint="eastAsia"/>
                <w:kern w:val="0"/>
                <w:sz w:val="22"/>
                <w:szCs w:val="22"/>
              </w:rPr>
              <w:t>2</w:t>
            </w:r>
          </w:p>
        </w:tc>
        <w:tc>
          <w:tcPr>
            <w:tcW w:w="108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60"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4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17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16"/>
                <w:szCs w:val="16"/>
              </w:rPr>
            </w:pPr>
          </w:p>
        </w:tc>
        <w:tc>
          <w:tcPr>
            <w:tcW w:w="168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39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558"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629"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49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21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u w:val="single"/>
              </w:rPr>
            </w:pPr>
          </w:p>
        </w:tc>
      </w:tr>
      <w:tr w:rsidR="003D2EB2" w:rsidTr="002C32F4">
        <w:trPr>
          <w:trHeight w:hRule="exact" w:val="624"/>
          <w:jc w:val="center"/>
        </w:trPr>
        <w:tc>
          <w:tcPr>
            <w:tcW w:w="58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jc w:val="center"/>
              <w:textAlignment w:val="center"/>
              <w:rPr>
                <w:rFonts w:ascii="黑体" w:eastAsia="黑体" w:hAnsi="宋体" w:cs="黑体"/>
                <w:sz w:val="22"/>
                <w:szCs w:val="22"/>
              </w:rPr>
            </w:pPr>
            <w:r>
              <w:rPr>
                <w:rFonts w:ascii="黑体" w:eastAsia="黑体" w:hAnsi="宋体" w:cs="黑体" w:hint="eastAsia"/>
                <w:kern w:val="0"/>
                <w:sz w:val="22"/>
                <w:szCs w:val="22"/>
              </w:rPr>
              <w:t>3</w:t>
            </w:r>
          </w:p>
        </w:tc>
        <w:tc>
          <w:tcPr>
            <w:tcW w:w="108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60"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4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17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16"/>
                <w:szCs w:val="16"/>
              </w:rPr>
            </w:pPr>
          </w:p>
        </w:tc>
        <w:tc>
          <w:tcPr>
            <w:tcW w:w="168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39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558"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629"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49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21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u w:val="single"/>
              </w:rPr>
            </w:pPr>
          </w:p>
        </w:tc>
      </w:tr>
      <w:tr w:rsidR="003D2EB2" w:rsidTr="002C32F4">
        <w:trPr>
          <w:trHeight w:hRule="exact" w:val="624"/>
          <w:jc w:val="center"/>
        </w:trPr>
        <w:tc>
          <w:tcPr>
            <w:tcW w:w="58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jc w:val="center"/>
              <w:textAlignment w:val="center"/>
              <w:rPr>
                <w:rFonts w:ascii="黑体" w:eastAsia="黑体" w:hAnsi="宋体" w:cs="黑体"/>
                <w:sz w:val="22"/>
                <w:szCs w:val="22"/>
              </w:rPr>
            </w:pPr>
            <w:r>
              <w:rPr>
                <w:rFonts w:ascii="黑体" w:eastAsia="黑体" w:hAnsi="宋体" w:cs="黑体" w:hint="eastAsia"/>
                <w:kern w:val="0"/>
                <w:sz w:val="22"/>
                <w:szCs w:val="22"/>
              </w:rPr>
              <w:t>4</w:t>
            </w:r>
          </w:p>
        </w:tc>
        <w:tc>
          <w:tcPr>
            <w:tcW w:w="108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60"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4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17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16"/>
                <w:szCs w:val="16"/>
              </w:rPr>
            </w:pPr>
          </w:p>
        </w:tc>
        <w:tc>
          <w:tcPr>
            <w:tcW w:w="168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39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558"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629"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49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21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u w:val="single"/>
              </w:rPr>
            </w:pPr>
          </w:p>
        </w:tc>
      </w:tr>
      <w:tr w:rsidR="003D2EB2" w:rsidTr="002C32F4">
        <w:trPr>
          <w:trHeight w:hRule="exact" w:val="624"/>
          <w:jc w:val="center"/>
        </w:trPr>
        <w:tc>
          <w:tcPr>
            <w:tcW w:w="58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widowControl/>
              <w:jc w:val="center"/>
              <w:textAlignment w:val="center"/>
              <w:rPr>
                <w:rFonts w:ascii="黑体" w:eastAsia="黑体" w:hAnsi="宋体" w:cs="黑体"/>
                <w:sz w:val="22"/>
                <w:szCs w:val="22"/>
              </w:rPr>
            </w:pPr>
            <w:r>
              <w:rPr>
                <w:rFonts w:ascii="黑体" w:eastAsia="黑体" w:hAnsi="宋体" w:cs="黑体" w:hint="eastAsia"/>
                <w:kern w:val="0"/>
                <w:sz w:val="22"/>
                <w:szCs w:val="22"/>
              </w:rPr>
              <w:t>5</w:t>
            </w:r>
          </w:p>
        </w:tc>
        <w:tc>
          <w:tcPr>
            <w:tcW w:w="108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60"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4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17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16"/>
                <w:szCs w:val="16"/>
              </w:rPr>
            </w:pPr>
          </w:p>
        </w:tc>
        <w:tc>
          <w:tcPr>
            <w:tcW w:w="168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397"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558"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629"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491"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212" w:type="dxa"/>
            <w:tcBorders>
              <w:top w:val="single" w:sz="4" w:space="0" w:color="auto"/>
              <w:left w:val="single" w:sz="4" w:space="0" w:color="auto"/>
              <w:bottom w:val="single" w:sz="4" w:space="0" w:color="auto"/>
              <w:right w:val="single" w:sz="4" w:space="0" w:color="auto"/>
            </w:tcBorders>
            <w:noWrap/>
            <w:vAlign w:val="center"/>
          </w:tcPr>
          <w:p w:rsidR="003D2EB2" w:rsidRDefault="003D2EB2" w:rsidP="002C32F4">
            <w:pPr>
              <w:rPr>
                <w:rFonts w:ascii="宋体" w:hAnsi="宋体" w:cs="宋体"/>
                <w:sz w:val="22"/>
                <w:szCs w:val="22"/>
                <w:u w:val="single"/>
              </w:rPr>
            </w:pPr>
          </w:p>
        </w:tc>
      </w:tr>
      <w:tr w:rsidR="003D2EB2" w:rsidTr="002C32F4">
        <w:trPr>
          <w:trHeight w:hRule="exact" w:val="624"/>
          <w:jc w:val="center"/>
        </w:trPr>
        <w:tc>
          <w:tcPr>
            <w:tcW w:w="582" w:type="dxa"/>
            <w:tcBorders>
              <w:top w:val="single" w:sz="4" w:space="0" w:color="auto"/>
              <w:left w:val="single" w:sz="4" w:space="0" w:color="auto"/>
              <w:right w:val="single" w:sz="4" w:space="0" w:color="auto"/>
            </w:tcBorders>
            <w:noWrap/>
            <w:vAlign w:val="center"/>
          </w:tcPr>
          <w:p w:rsidR="003D2EB2" w:rsidRDefault="003D2EB2" w:rsidP="002C32F4">
            <w:pPr>
              <w:widowControl/>
              <w:jc w:val="center"/>
              <w:textAlignment w:val="center"/>
              <w:rPr>
                <w:rFonts w:ascii="宋体" w:hAnsi="宋体" w:cs="宋体"/>
                <w:sz w:val="22"/>
                <w:szCs w:val="22"/>
              </w:rPr>
            </w:pPr>
            <w:r>
              <w:rPr>
                <w:rFonts w:ascii="宋体" w:hAnsi="宋体" w:cs="宋体" w:hint="eastAsia"/>
                <w:kern w:val="0"/>
                <w:sz w:val="22"/>
                <w:szCs w:val="22"/>
              </w:rPr>
              <w:t>…</w:t>
            </w:r>
          </w:p>
        </w:tc>
        <w:tc>
          <w:tcPr>
            <w:tcW w:w="1087" w:type="dxa"/>
            <w:tcBorders>
              <w:top w:val="single" w:sz="4" w:space="0" w:color="auto"/>
              <w:left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60" w:type="dxa"/>
            <w:tcBorders>
              <w:top w:val="single" w:sz="4" w:space="0" w:color="auto"/>
              <w:left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047" w:type="dxa"/>
            <w:tcBorders>
              <w:top w:val="single" w:sz="4" w:space="0" w:color="auto"/>
              <w:left w:val="single" w:sz="4" w:space="0" w:color="auto"/>
              <w:right w:val="single" w:sz="4" w:space="0" w:color="auto"/>
            </w:tcBorders>
            <w:noWrap/>
            <w:vAlign w:val="center"/>
          </w:tcPr>
          <w:p w:rsidR="003D2EB2" w:rsidRDefault="003D2EB2" w:rsidP="002C32F4">
            <w:pPr>
              <w:rPr>
                <w:rFonts w:ascii="宋体" w:hAnsi="宋体" w:cs="宋体"/>
                <w:sz w:val="22"/>
                <w:szCs w:val="22"/>
              </w:rPr>
            </w:pPr>
          </w:p>
        </w:tc>
        <w:tc>
          <w:tcPr>
            <w:tcW w:w="1177" w:type="dxa"/>
            <w:tcBorders>
              <w:top w:val="single" w:sz="4" w:space="0" w:color="auto"/>
              <w:left w:val="single" w:sz="4" w:space="0" w:color="auto"/>
              <w:right w:val="single" w:sz="4" w:space="0" w:color="auto"/>
            </w:tcBorders>
            <w:noWrap/>
            <w:vAlign w:val="center"/>
          </w:tcPr>
          <w:p w:rsidR="003D2EB2" w:rsidRDefault="003D2EB2" w:rsidP="002C32F4">
            <w:pPr>
              <w:rPr>
                <w:rFonts w:ascii="宋体" w:hAnsi="宋体" w:cs="宋体"/>
                <w:sz w:val="16"/>
                <w:szCs w:val="16"/>
              </w:rPr>
            </w:pPr>
          </w:p>
        </w:tc>
        <w:tc>
          <w:tcPr>
            <w:tcW w:w="1681" w:type="dxa"/>
            <w:tcBorders>
              <w:top w:val="single" w:sz="4" w:space="0" w:color="auto"/>
              <w:left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397" w:type="dxa"/>
            <w:tcBorders>
              <w:top w:val="single" w:sz="4" w:space="0" w:color="auto"/>
              <w:left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558" w:type="dxa"/>
            <w:tcBorders>
              <w:top w:val="single" w:sz="4" w:space="0" w:color="auto"/>
              <w:left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629" w:type="dxa"/>
            <w:tcBorders>
              <w:top w:val="single" w:sz="4" w:space="0" w:color="auto"/>
              <w:left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491" w:type="dxa"/>
            <w:tcBorders>
              <w:top w:val="single" w:sz="4" w:space="0" w:color="auto"/>
              <w:left w:val="single" w:sz="4" w:space="0" w:color="auto"/>
              <w:right w:val="single" w:sz="4" w:space="0" w:color="auto"/>
            </w:tcBorders>
            <w:noWrap/>
            <w:vAlign w:val="center"/>
          </w:tcPr>
          <w:p w:rsidR="003D2EB2" w:rsidRDefault="003D2EB2" w:rsidP="002C32F4">
            <w:pPr>
              <w:rPr>
                <w:rFonts w:ascii="黑体" w:eastAsia="黑体" w:hAnsi="宋体" w:cs="黑体"/>
                <w:sz w:val="22"/>
                <w:szCs w:val="22"/>
              </w:rPr>
            </w:pPr>
          </w:p>
        </w:tc>
        <w:tc>
          <w:tcPr>
            <w:tcW w:w="1212" w:type="dxa"/>
            <w:tcBorders>
              <w:top w:val="single" w:sz="4" w:space="0" w:color="auto"/>
              <w:left w:val="single" w:sz="4" w:space="0" w:color="auto"/>
              <w:right w:val="single" w:sz="4" w:space="0" w:color="auto"/>
            </w:tcBorders>
            <w:noWrap/>
            <w:vAlign w:val="center"/>
          </w:tcPr>
          <w:p w:rsidR="003D2EB2" w:rsidRDefault="003D2EB2" w:rsidP="002C32F4">
            <w:pPr>
              <w:rPr>
                <w:rFonts w:ascii="宋体" w:hAnsi="宋体" w:cs="宋体"/>
                <w:sz w:val="24"/>
              </w:rPr>
            </w:pPr>
          </w:p>
        </w:tc>
      </w:tr>
    </w:tbl>
    <w:p w:rsidR="006324AD" w:rsidRPr="003D2EB2" w:rsidRDefault="006324AD" w:rsidP="003D2EB2">
      <w:pPr>
        <w:rPr>
          <w:szCs w:val="32"/>
        </w:rPr>
      </w:pPr>
    </w:p>
    <w:sectPr w:rsidR="006324AD" w:rsidRPr="003D2EB2" w:rsidSect="009A50FF">
      <w:headerReference w:type="even" r:id="rId20"/>
      <w:headerReference w:type="default" r:id="rId21"/>
      <w:footerReference w:type="even" r:id="rId22"/>
      <w:footerReference w:type="default" r:id="rId23"/>
      <w:headerReference w:type="first" r:id="rId24"/>
      <w:pgSz w:w="16838" w:h="11906" w:orient="landscape"/>
      <w:pgMar w:top="1531" w:right="1440" w:bottom="1531"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EA1" w:rsidRPr="002863F1" w:rsidRDefault="00590EA1" w:rsidP="00011563">
      <w:pPr>
        <w:rPr>
          <w:rFonts w:ascii="宋体" w:hAnsi="宋体"/>
          <w:kern w:val="0"/>
        </w:rPr>
      </w:pPr>
      <w:r>
        <w:separator/>
      </w:r>
    </w:p>
  </w:endnote>
  <w:endnote w:type="continuationSeparator" w:id="0">
    <w:p w:rsidR="00590EA1" w:rsidRPr="002863F1" w:rsidRDefault="00590EA1"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UI">
    <w:altName w:val="Times New Roman"/>
    <w:panose1 w:val="00000000000000000000"/>
    <w:charset w:val="00"/>
    <w:family w:val="roman"/>
    <w:notTrueType/>
    <w:pitch w:val="default"/>
    <w:sig w:usb0="00000000" w:usb1="00000000" w:usb2="00000000" w:usb3="00000000" w:csb0="00000000"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
    <w:altName w:val="Segoe Print"/>
    <w:charset w:val="00"/>
    <w:family w:val="roman"/>
    <w:pitch w:val="default"/>
    <w:sig w:usb0="00000000"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方正仿宋简体">
    <w:altName w:val="Arial Unicode MS"/>
    <w:charset w:val="86"/>
    <w:family w:val="auto"/>
    <w:pitch w:val="default"/>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29" type="#_x0000_t202" style="position:absolute;left:0;text-align:left;margin-left:104pt;margin-top:0;width:2in;height:2in;z-index:251664384;mso-wrap-style:none;mso-position-horizontal:outside;mso-position-horizontal-relative:margin" filled="f" stroked="f">
          <v:textbox style="mso-fit-shape-to-text:t" inset="0,0,0,0">
            <w:txbxContent>
              <w:p w:rsidR="003D2EB2" w:rsidRDefault="003D2EB2">
                <w:pPr>
                  <w:pStyle w:val="a4"/>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- 2 -</w:t>
                </w:r>
                <w:r>
                  <w:rPr>
                    <w:rFonts w:ascii="宋体" w:eastAsia="宋体" w:hAnsi="宋体" w:cs="宋体" w:hint="eastAsia"/>
                    <w:sz w:val="28"/>
                    <w:szCs w:val="2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28" type="#_x0000_t202" style="position:absolute;left:0;text-align:left;margin-left:104pt;margin-top:0;width:2in;height:2in;z-index:251663360;mso-wrap-style:none;mso-position-horizontal:outside;mso-position-horizontal-relative:margin" filled="f" stroked="f">
          <v:textbox style="mso-fit-shape-to-text:t" inset="0,0,0,0">
            <w:txbxContent>
              <w:p w:rsidR="003D2EB2" w:rsidRDefault="003D2EB2">
                <w:pPr>
                  <w:pStyle w:val="a4"/>
                  <w:rPr>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31" type="#_x0000_t202" style="position:absolute;left:0;text-align:left;margin-left:104pt;margin-top:0;width:2in;height:2in;z-index:251666432;mso-wrap-style:none;mso-position-horizontal:outside;mso-position-horizontal-relative:margin" filled="f" stroked="f">
          <v:textbox style="mso-fit-shape-to-text:t" inset="0,0,0,0">
            <w:txbxContent>
              <w:p w:rsidR="003D2EB2" w:rsidRDefault="003D2EB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- 4 -</w:t>
                </w:r>
                <w:r>
                  <w:rPr>
                    <w:rFonts w:ascii="宋体" w:eastAsia="宋体" w:hAnsi="宋体" w:cs="宋体" w:hint="eastAsia"/>
                    <w:sz w:val="28"/>
                    <w:szCs w:val="28"/>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30" type="#_x0000_t202" style="position:absolute;left:0;text-align:left;margin-left:104pt;margin-top:0;width:2in;height:2in;z-index:251665408;mso-wrap-style:none;mso-position-horizontal:outside;mso-position-horizontal-relative:margin" filled="f" stroked="f">
          <v:textbox style="mso-fit-shape-to-text:t" inset="0,0,0,0">
            <w:txbxContent>
              <w:p w:rsidR="003D2EB2" w:rsidRDefault="003D2EB2">
                <w:pPr>
                  <w:pStyle w:val="a4"/>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- 3 -</w:t>
                </w:r>
                <w:r>
                  <w:rPr>
                    <w:rFonts w:ascii="宋体" w:eastAsia="宋体" w:hAnsi="宋体" w:cs="宋体" w:hint="eastAsia"/>
                    <w:sz w:val="28"/>
                    <w:szCs w:val="28"/>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33" type="#_x0000_t202" style="position:absolute;left:0;text-align:left;margin-left:104pt;margin-top:0;width:2in;height:2in;z-index:251668480;mso-wrap-style:none;mso-position-horizontal:outside;mso-position-horizontal-relative:margin" filled="f" stroked="f">
          <v:textbox style="mso-fit-shape-to-text:t" inset="0,0,0,0">
            <w:txbxContent>
              <w:p w:rsidR="003D2EB2" w:rsidRDefault="003D2EB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- 10 -</w:t>
                </w:r>
                <w:r>
                  <w:rPr>
                    <w:rFonts w:ascii="宋体" w:eastAsia="宋体" w:hAnsi="宋体" w:cs="宋体" w:hint="eastAsia"/>
                    <w:sz w:val="28"/>
                    <w:szCs w:val="28"/>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32" type="#_x0000_t202" style="position:absolute;left:0;text-align:left;margin-left:104pt;margin-top:0;width:2in;height:2in;z-index:251667456;mso-wrap-style:none;mso-position-horizontal:outside;mso-position-horizontal-relative:margin" filled="f" stroked="f">
          <v:textbox style="mso-fit-shape-to-text:t" inset="0,0,0,0">
            <w:txbxContent>
              <w:p w:rsidR="003D2EB2" w:rsidRDefault="003D2EB2">
                <w:pPr>
                  <w:pStyle w:val="a4"/>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- 8 -</w:t>
                </w:r>
                <w:r>
                  <w:rPr>
                    <w:rFonts w:ascii="宋体" w:eastAsia="宋体" w:hAnsi="宋体" w:cs="宋体" w:hint="eastAsia"/>
                    <w:sz w:val="28"/>
                    <w:szCs w:val="28"/>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35" type="#_x0000_t202" style="position:absolute;left:0;text-align:left;margin-left:104pt;margin-top:0;width:2in;height:2in;z-index:251670528;mso-wrap-style:none;mso-position-horizontal:outside;mso-position-horizontal-relative:margin" filled="f" stroked="f">
          <v:textbox style="mso-fit-shape-to-text:t" inset="0,0,0,0">
            <w:txbxContent>
              <w:p w:rsidR="003D2EB2" w:rsidRDefault="003D2EB2">
                <w:pPr>
                  <w:pStyle w:val="a4"/>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- 13 -</w:t>
                </w:r>
                <w:r>
                  <w:rPr>
                    <w:rFonts w:ascii="宋体" w:eastAsia="宋体" w:hAnsi="宋体" w:cs="宋体" w:hint="eastAsia"/>
                    <w:sz w:val="28"/>
                    <w:szCs w:val="28"/>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34" type="#_x0000_t202" style="position:absolute;left:0;text-align:left;margin-left:104pt;margin-top:0;width:2in;height:2in;z-index:251669504;mso-wrap-style:none;mso-position-horizontal:outside;mso-position-horizontal-relative:margin" filled="f" stroked="f">
          <v:textbox style="mso-fit-shape-to-text:t" inset="0,0,0,0">
            <w:txbxContent>
              <w:p w:rsidR="003D2EB2" w:rsidRDefault="003D2EB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- 12 -</w:t>
                </w:r>
                <w:r>
                  <w:rPr>
                    <w:rFonts w:ascii="宋体" w:eastAsia="宋体" w:hAnsi="宋体" w:cs="宋体" w:hint="eastAsia"/>
                    <w:sz w:val="28"/>
                    <w:szCs w:val="28"/>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37" type="#_x0000_t202" style="position:absolute;left:0;text-align:left;margin-left:104pt;margin-top:0;width:2in;height:2in;z-index:251672576;mso-wrap-style:none;mso-position-horizontal:outside;mso-position-horizontal-relative:margin" filled="f" stroked="f">
          <v:textbox style="mso-fit-shape-to-text:t" inset="0,0,0,0">
            <w:txbxContent>
              <w:p w:rsidR="003D2EB2" w:rsidRDefault="003D2EB2">
                <w:pPr>
                  <w:pStyle w:val="a4"/>
                </w:pPr>
                <w:fldSimple w:instr=" PAGE  \* MERGEFORMAT ">
                  <w:r>
                    <w:rPr>
                      <w:rFonts w:hint="eastAsia"/>
                    </w:rPr>
                    <w:t>- 1 -</w:t>
                  </w:r>
                </w:fldSimple>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ind w:right="360" w:firstLine="360"/>
    </w:pPr>
    <w:r>
      <w:pict>
        <v:shapetype id="_x0000_t202" coordsize="21600,21600" o:spt="202" path="m,l,21600r21600,l21600,xe">
          <v:stroke joinstyle="miter"/>
          <v:path gradientshapeok="t" o:connecttype="rect"/>
        </v:shapetype>
        <v:shape id="_x0000_s1036" type="#_x0000_t202" style="position:absolute;left:0;text-align:left;margin-left:104pt;margin-top:0;width:2in;height:2in;z-index:251671552;mso-wrap-style:none;mso-position-horizontal:outside;mso-position-horizontal-relative:margin" filled="f" stroked="f">
          <v:textbox style="mso-fit-shape-to-text:t" inset="0,0,0,0">
            <w:txbxContent>
              <w:p w:rsidR="003D2EB2" w:rsidRDefault="003D2EB2">
                <w:pPr>
                  <w:pStyle w:val="a4"/>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- 14 -</w:t>
                </w:r>
                <w:r>
                  <w:rPr>
                    <w:rFonts w:ascii="宋体" w:eastAsia="宋体" w:hAnsi="宋体" w:cs="宋体" w:hint="eastAsia"/>
                    <w:sz w:val="28"/>
                    <w:szCs w:val="28"/>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tabs>
        <w:tab w:val="clear" w:pos="4153"/>
        <w:tab w:val="left" w:pos="6257"/>
      </w:tabs>
      <w:ind w:right="360" w:firstLine="360"/>
    </w:pPr>
    <w:r>
      <w:pict>
        <v:shapetype id="_x0000_t202" coordsize="21600,21600" o:spt="202" path="m,l,21600r21600,l21600,xe">
          <v:stroke joinstyle="miter"/>
          <v:path gradientshapeok="t" o:connecttype="rect"/>
        </v:shapetype>
        <v:shape id="_x0000_s1038" type="#_x0000_t202" style="position:absolute;left:0;text-align:left;margin-left:104pt;margin-top:0;width:2in;height:2in;z-index:251673600;mso-wrap-style:none;mso-position-horizontal:outside;mso-position-horizontal-relative:margin" filled="f" stroked="f">
          <v:textbox style="mso-fit-shape-to-text:t" inset="0,0,0,0">
            <w:txbxContent>
              <w:p w:rsidR="003D2EB2" w:rsidRDefault="003D2EB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- 15 -</w:t>
                </w:r>
                <w:r>
                  <w:rPr>
                    <w:rFonts w:ascii="宋体" w:eastAsia="宋体" w:hAnsi="宋体" w:cs="宋体" w:hint="eastAsia"/>
                    <w:sz w:val="28"/>
                    <w:szCs w:val="28"/>
                  </w:rPr>
                  <w:fldChar w:fldCharType="end"/>
                </w:r>
              </w:p>
            </w:txbxContent>
          </v:textbox>
          <w10:wrap anchorx="margin"/>
        </v:shape>
      </w:pict>
    </w:r>
    <w:r>
      <w:rPr>
        <w:rFonts w:hint="eastAsia"/>
      </w:rPr>
      <w:tab/>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4"/>
      <w:tabs>
        <w:tab w:val="clear" w:pos="4153"/>
        <w:tab w:val="left" w:pos="6257"/>
      </w:tabs>
      <w:ind w:right="360" w:firstLine="360"/>
    </w:pPr>
    <w:r>
      <w:pict>
        <v:shapetype id="_x0000_t202" coordsize="21600,21600" o:spt="202" path="m,l,21600r21600,l21600,xe">
          <v:stroke joinstyle="miter"/>
          <v:path gradientshapeok="t" o:connecttype="rect"/>
        </v:shapetype>
        <v:shape id="_x0000_s1039" type="#_x0000_t202" style="position:absolute;left:0;text-align:left;margin-left:104pt;margin-top:0;width:2in;height:2in;z-index:251674624;mso-wrap-style:none;mso-position-horizontal:outside;mso-position-horizontal-relative:margin" filled="f" stroked="f">
          <v:textbox style="mso-fit-shape-to-text:t" inset="0,0,0,0">
            <w:txbxContent>
              <w:p w:rsidR="003D2EB2" w:rsidRDefault="003D2EB2">
                <w:pPr>
                  <w:pStyle w:val="a4"/>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noProof/>
                    <w:sz w:val="28"/>
                    <w:szCs w:val="28"/>
                  </w:rPr>
                  <w:t>- 16 -</w:t>
                </w:r>
                <w:r>
                  <w:rPr>
                    <w:rFonts w:ascii="宋体" w:eastAsia="宋体" w:hAnsi="宋体" w:cs="宋体" w:hint="eastAsia"/>
                    <w:sz w:val="28"/>
                    <w:szCs w:val="28"/>
                  </w:rPr>
                  <w:fldChar w:fldCharType="end"/>
                </w:r>
              </w:p>
            </w:txbxContent>
          </v:textbox>
          <w10:wrap anchorx="margin"/>
        </v:shape>
      </w:pict>
    </w:r>
    <w:r>
      <w:rPr>
        <w:rFonts w:hint="eastAsia"/>
      </w:rPr>
      <w:tab/>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7D4F04">
      <w:rPr>
        <w:rFonts w:ascii="仿宋_GB2312" w:hint="eastAsia"/>
        <w:sz w:val="30"/>
        <w:szCs w:val="30"/>
      </w:rPr>
      <w:fldChar w:fldCharType="begin"/>
    </w:r>
    <w:r>
      <w:rPr>
        <w:rStyle w:val="ab"/>
        <w:rFonts w:ascii="仿宋_GB2312" w:hint="eastAsia"/>
        <w:sz w:val="30"/>
        <w:szCs w:val="30"/>
      </w:rPr>
      <w:instrText xml:space="preserve">PAGE  </w:instrText>
    </w:r>
    <w:r w:rsidR="007D4F04">
      <w:rPr>
        <w:rFonts w:ascii="仿宋_GB2312" w:hint="eastAsia"/>
        <w:sz w:val="30"/>
        <w:szCs w:val="30"/>
      </w:rPr>
      <w:fldChar w:fldCharType="separate"/>
    </w:r>
    <w:r>
      <w:rPr>
        <w:rStyle w:val="ab"/>
        <w:rFonts w:ascii="仿宋_GB2312" w:hint="eastAsia"/>
        <w:sz w:val="30"/>
        <w:szCs w:val="30"/>
      </w:rPr>
      <w:t>1</w:t>
    </w:r>
    <w:r w:rsidR="007D4F04">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7D4F04">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156in;margin-top:0;width:2in;height:2in;z-index:251661312;mso-wrap-style:none;mso-position-horizontal:outside;mso-position-horizontal-relative:margin" filled="f" stroked="f">
          <v:fill o:detectmouseclick="t"/>
          <v:textbox style="mso-next-textbox:#文本框 3;mso-fit-shape-to-text:t" inset="0,0,0,0">
            <w:txbxContent>
              <w:p w:rsidR="00D96B79" w:rsidRDefault="007D4F04">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3D2EB2">
                  <w:rPr>
                    <w:rFonts w:ascii="宋体" w:eastAsia="宋体" w:hAnsi="宋体" w:cs="宋体"/>
                    <w:noProof/>
                    <w:sz w:val="28"/>
                    <w:szCs w:val="28"/>
                  </w:rPr>
                  <w:t>19</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EA1" w:rsidRPr="002863F1" w:rsidRDefault="00590EA1" w:rsidP="00011563">
      <w:pPr>
        <w:rPr>
          <w:rFonts w:ascii="宋体" w:hAnsi="宋体"/>
          <w:kern w:val="0"/>
        </w:rPr>
      </w:pPr>
      <w:r>
        <w:separator/>
      </w:r>
    </w:p>
  </w:footnote>
  <w:footnote w:type="continuationSeparator" w:id="0">
    <w:p w:rsidR="00590EA1" w:rsidRPr="002863F1" w:rsidRDefault="00590EA1" w:rsidP="00011563">
      <w:pPr>
        <w:rPr>
          <w:rFonts w:ascii="宋体" w:hAnsi="宋体"/>
          <w:kern w:val="0"/>
        </w:rPr>
      </w:pPr>
      <w:r>
        <w:continuationSeparator/>
      </w:r>
    </w:p>
  </w:footnote>
  <w:footnote w:id="1">
    <w:p w:rsidR="003D2EB2" w:rsidRDefault="003D2EB2" w:rsidP="003D2EB2">
      <w:pPr>
        <w:pStyle w:val="af5"/>
        <w:rPr>
          <w:rFonts w:ascii="宋体" w:eastAsia="宋体" w:hAnsi="宋体" w:cs="宋体"/>
        </w:rPr>
      </w:pPr>
      <w:r>
        <w:rPr>
          <w:rFonts w:ascii="宋体" w:eastAsia="宋体" w:hAnsi="宋体" w:cs="宋体" w:hint="eastAsia"/>
        </w:rPr>
        <w:footnoteRef/>
      </w:r>
      <w:r>
        <w:rPr>
          <w:rFonts w:ascii="宋体" w:eastAsia="宋体" w:hAnsi="宋体" w:cs="宋体" w:hint="eastAsia"/>
        </w:rPr>
        <w:t xml:space="preserve"> 专业名称和专业代码，是指对应 2021年职业教育专业目录的名称和代码。 </w:t>
      </w:r>
    </w:p>
  </w:footnote>
  <w:footnote w:id="2">
    <w:p w:rsidR="003D2EB2" w:rsidRDefault="003D2EB2" w:rsidP="003D2EB2">
      <w:pPr>
        <w:pStyle w:val="af5"/>
        <w:rPr>
          <w:rFonts w:ascii="宋体" w:eastAsia="宋体" w:hAnsi="宋体" w:cs="宋体"/>
        </w:rPr>
      </w:pPr>
      <w:r>
        <w:rPr>
          <w:rFonts w:ascii="宋体" w:eastAsia="宋体" w:hAnsi="宋体" w:cs="宋体" w:hint="eastAsia"/>
        </w:rPr>
        <w:footnoteRef/>
      </w:r>
      <w:r>
        <w:rPr>
          <w:rFonts w:ascii="宋体" w:eastAsia="宋体" w:hAnsi="宋体" w:cs="宋体" w:hint="eastAsia"/>
        </w:rPr>
        <w:t xml:space="preserve"> 中</w:t>
      </w:r>
      <w:proofErr w:type="gramStart"/>
      <w:r>
        <w:rPr>
          <w:rFonts w:ascii="宋体" w:eastAsia="宋体" w:hAnsi="宋体" w:cs="宋体" w:hint="eastAsia"/>
        </w:rPr>
        <w:t>职思政课</w:t>
      </w:r>
      <w:proofErr w:type="gramEnd"/>
      <w:r>
        <w:rPr>
          <w:rFonts w:ascii="宋体" w:eastAsia="宋体" w:hAnsi="宋体" w:cs="宋体" w:hint="eastAsia"/>
        </w:rPr>
        <w:t>填写必修模块。</w:t>
      </w:r>
    </w:p>
  </w:footnote>
  <w:footnote w:id="3">
    <w:p w:rsidR="003D2EB2" w:rsidRDefault="003D2EB2" w:rsidP="003D2EB2">
      <w:pPr>
        <w:pStyle w:val="af5"/>
        <w:rPr>
          <w:rFonts w:ascii="宋体" w:eastAsia="宋体" w:hAnsi="宋体" w:cs="宋体"/>
        </w:rPr>
      </w:pPr>
      <w:r>
        <w:rPr>
          <w:rFonts w:ascii="宋体" w:eastAsia="宋体" w:hAnsi="宋体" w:cs="宋体" w:hint="eastAsia"/>
        </w:rPr>
        <w:footnoteRef/>
      </w:r>
      <w:r>
        <w:rPr>
          <w:rFonts w:ascii="宋体" w:eastAsia="宋体" w:hAnsi="宋体" w:cs="宋体" w:hint="eastAsia"/>
        </w:rPr>
        <w:t xml:space="preserve"> </w:t>
      </w:r>
      <w:r>
        <w:rPr>
          <w:rFonts w:ascii="宋体" w:eastAsia="宋体" w:hAnsi="宋体" w:cs="宋体" w:hint="eastAsia"/>
        </w:rPr>
        <w:t>本课程其中一个班级的实际授课班级人数，原则上即参与拍摄的班级人数。</w:t>
      </w:r>
    </w:p>
  </w:footnote>
  <w:footnote w:id="4">
    <w:p w:rsidR="003D2EB2" w:rsidRDefault="003D2EB2" w:rsidP="003D2EB2">
      <w:pPr>
        <w:pStyle w:val="af5"/>
        <w:rPr>
          <w:rFonts w:ascii="宋体" w:eastAsia="宋体" w:hAnsi="宋体" w:cs="宋体"/>
        </w:rPr>
      </w:pPr>
      <w:r>
        <w:rPr>
          <w:rFonts w:ascii="宋体" w:eastAsia="宋体" w:hAnsi="宋体" w:cs="宋体" w:hint="eastAsia"/>
        </w:rPr>
        <w:footnoteRef/>
      </w:r>
      <w:r>
        <w:rPr>
          <w:rFonts w:ascii="宋体" w:eastAsia="宋体" w:hAnsi="宋体" w:cs="宋体" w:hint="eastAsia"/>
        </w:rPr>
        <w:t xml:space="preserve"> 教学团队全部成员逐一添加填写。</w:t>
      </w:r>
    </w:p>
  </w:footnote>
  <w:footnote w:id="5">
    <w:p w:rsidR="003D2EB2" w:rsidRDefault="003D2EB2" w:rsidP="003D2EB2">
      <w:pPr>
        <w:pStyle w:val="af5"/>
        <w:spacing w:line="360" w:lineRule="auto"/>
        <w:rPr>
          <w:rFonts w:ascii="宋体" w:eastAsia="宋体" w:hAnsi="宋体" w:cs="宋体"/>
        </w:rPr>
      </w:pPr>
      <w:r>
        <w:rPr>
          <w:rFonts w:ascii="宋体" w:eastAsia="宋体" w:hAnsi="宋体" w:cs="宋体" w:hint="eastAsia"/>
        </w:rPr>
        <w:t>5</w:t>
      </w:r>
      <w:r>
        <w:rPr>
          <w:rFonts w:ascii="宋体" w:eastAsia="宋体" w:hAnsi="宋体" w:cs="宋体" w:hint="eastAsia"/>
        </w:rPr>
        <w:t>教学团队全部成员逐一添加填写</w:t>
      </w:r>
    </w:p>
  </w:footnote>
  <w:footnote w:id="6">
    <w:p w:rsidR="003D2EB2" w:rsidRDefault="003D2EB2" w:rsidP="003D2EB2">
      <w:pPr>
        <w:pStyle w:val="af5"/>
        <w:rPr>
          <w:rFonts w:ascii="宋体" w:eastAsia="宋体" w:hAnsi="宋体" w:cs="宋体"/>
          <w:color w:val="auto"/>
        </w:rPr>
      </w:pPr>
      <w:r>
        <w:rPr>
          <w:rFonts w:ascii="宋体" w:eastAsia="宋体" w:hAnsi="宋体" w:cs="宋体" w:hint="eastAsia"/>
          <w:color w:val="auto"/>
        </w:rPr>
        <w:t>6</w:t>
      </w:r>
      <w:r>
        <w:rPr>
          <w:rFonts w:ascii="宋体" w:eastAsia="宋体" w:hAnsi="宋体" w:cs="宋体" w:hint="eastAsia"/>
          <w:color w:val="auto"/>
        </w:rPr>
        <w:t>中</w:t>
      </w:r>
      <w:proofErr w:type="gramStart"/>
      <w:r>
        <w:rPr>
          <w:rFonts w:ascii="宋体" w:eastAsia="宋体" w:hAnsi="宋体" w:cs="宋体" w:hint="eastAsia"/>
          <w:color w:val="auto"/>
        </w:rPr>
        <w:t>职思政课</w:t>
      </w:r>
      <w:proofErr w:type="gramEnd"/>
      <w:r>
        <w:rPr>
          <w:rFonts w:ascii="宋体" w:eastAsia="宋体" w:hAnsi="宋体" w:cs="宋体" w:hint="eastAsia"/>
          <w:color w:val="auto"/>
        </w:rPr>
        <w:t>填写必修模块</w:t>
      </w:r>
    </w:p>
  </w:footnote>
  <w:footnote w:id="7">
    <w:p w:rsidR="003D2EB2" w:rsidRDefault="003D2EB2" w:rsidP="003D2EB2">
      <w:pPr>
        <w:pStyle w:val="af5"/>
        <w:rPr>
          <w:rFonts w:ascii="宋体" w:eastAsia="宋体" w:hAnsi="宋体" w:cs="宋体"/>
          <w:color w:val="auto"/>
        </w:rPr>
      </w:pPr>
      <w:r>
        <w:rPr>
          <w:rFonts w:ascii="宋体" w:eastAsia="宋体" w:hAnsi="宋体" w:cs="宋体" w:hint="eastAsia"/>
          <w:color w:val="auto"/>
        </w:rPr>
        <w:footnoteRef/>
      </w:r>
      <w:r>
        <w:rPr>
          <w:rFonts w:ascii="宋体" w:eastAsia="宋体" w:hAnsi="宋体" w:cs="宋体" w:hint="eastAsia"/>
          <w:color w:val="auto"/>
        </w:rPr>
        <w:t xml:space="preserve"> “行政职务”请选填“校领导”“中层干部”“一线教师”“其他（</w:t>
      </w:r>
      <w:r>
        <w:rPr>
          <w:rFonts w:ascii="宋体" w:eastAsia="宋体" w:hAnsi="宋体" w:cs="宋体" w:hint="eastAsia"/>
          <w:color w:val="auto"/>
        </w:rPr>
        <w:t>请具体备注说明：***）”。</w:t>
      </w:r>
    </w:p>
  </w:footnote>
  <w:footnote w:id="8">
    <w:p w:rsidR="003D2EB2" w:rsidRDefault="003D2EB2" w:rsidP="003D2EB2">
      <w:pPr>
        <w:pStyle w:val="af5"/>
        <w:rPr>
          <w:rFonts w:ascii="宋体" w:eastAsia="宋体" w:hAnsi="宋体" w:cs="宋体"/>
          <w:color w:val="auto"/>
        </w:rPr>
      </w:pPr>
      <w:r>
        <w:rPr>
          <w:rFonts w:ascii="宋体" w:eastAsia="宋体" w:hAnsi="宋体" w:cs="宋体" w:hint="eastAsia"/>
          <w:color w:val="auto"/>
        </w:rPr>
        <w:footnoteRef/>
      </w:r>
      <w:r>
        <w:rPr>
          <w:rFonts w:ascii="宋体" w:eastAsia="宋体" w:hAnsi="宋体" w:cs="宋体" w:hint="eastAsia"/>
          <w:color w:val="auto"/>
        </w:rPr>
        <w:t xml:space="preserve"> “擅长专业领域”请填写规范的专业类/</w:t>
      </w:r>
      <w:r>
        <w:rPr>
          <w:rFonts w:ascii="宋体" w:eastAsia="宋体" w:hAnsi="宋体" w:cs="宋体" w:hint="eastAsia"/>
          <w:color w:val="auto"/>
        </w:rPr>
        <w:t>大类或公共基础课程名称，可根据实际情况填写2-3个，其中专业类别、名称、代码参照</w:t>
      </w:r>
      <w:proofErr w:type="gramStart"/>
      <w:r>
        <w:rPr>
          <w:rFonts w:ascii="宋体" w:eastAsia="宋体" w:hAnsi="宋体" w:cs="宋体" w:hint="eastAsia"/>
          <w:color w:val="auto"/>
        </w:rPr>
        <w:t>《</w:t>
      </w:r>
      <w:proofErr w:type="gramEnd"/>
      <w:r>
        <w:rPr>
          <w:rFonts w:ascii="宋体" w:eastAsia="宋体" w:hAnsi="宋体" w:cs="宋体" w:hint="eastAsia"/>
          <w:color w:val="auto"/>
        </w:rPr>
        <w:t>教育部关于印发</w:t>
      </w:r>
      <w:proofErr w:type="gramStart"/>
      <w:r>
        <w:rPr>
          <w:rFonts w:ascii="宋体" w:hAnsi="宋体" w:cs="宋体" w:hint="eastAsia"/>
          <w:color w:val="auto"/>
        </w:rPr>
        <w:t>《</w:t>
      </w:r>
      <w:proofErr w:type="gramEnd"/>
      <w:r>
        <w:rPr>
          <w:rFonts w:ascii="宋体" w:eastAsia="宋体" w:hAnsi="宋体" w:cs="宋体" w:hint="eastAsia"/>
          <w:color w:val="auto"/>
        </w:rPr>
        <w:t>职业教育专业目录（2021年）</w:t>
      </w:r>
      <w:proofErr w:type="gramStart"/>
      <w:r>
        <w:rPr>
          <w:rFonts w:ascii="宋体" w:hAnsi="宋体" w:cs="宋体" w:hint="eastAsia"/>
          <w:color w:val="auto"/>
        </w:rPr>
        <w:t>》</w:t>
      </w:r>
      <w:proofErr w:type="gramEnd"/>
      <w:r>
        <w:rPr>
          <w:rFonts w:ascii="宋体" w:eastAsia="宋体" w:hAnsi="宋体" w:cs="宋体" w:hint="eastAsia"/>
          <w:color w:val="auto"/>
        </w:rPr>
        <w:t>的通知</w:t>
      </w:r>
      <w:proofErr w:type="gramStart"/>
      <w:r>
        <w:rPr>
          <w:rFonts w:ascii="宋体" w:eastAsia="宋体" w:hAnsi="宋体" w:cs="宋体" w:hint="eastAsia"/>
          <w:color w:val="auto"/>
        </w:rPr>
        <w:t>》</w:t>
      </w:r>
      <w:proofErr w:type="gramEnd"/>
      <w:r>
        <w:rPr>
          <w:rFonts w:ascii="宋体" w:eastAsia="宋体" w:hAnsi="宋体" w:cs="宋体" w:hint="eastAsia"/>
          <w:color w:val="auto"/>
        </w:rPr>
        <w:t>(教职成〔2021〕2号)目录</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EB2" w:rsidRDefault="003D2EB2">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2CECB8"/>
    <w:multiLevelType w:val="singleLevel"/>
    <w:tmpl w:val="832CECB8"/>
    <w:lvl w:ilvl="0">
      <w:start w:val="1"/>
      <w:numFmt w:val="chineseCounting"/>
      <w:suff w:val="nothing"/>
      <w:lvlText w:val="（%1）"/>
      <w:lvlJc w:val="left"/>
      <w:pPr>
        <w:ind w:left="0" w:firstLine="420"/>
      </w:pPr>
      <w:rPr>
        <w:rFonts w:hint="eastAsia"/>
      </w:rPr>
    </w:lvl>
  </w:abstractNum>
  <w:abstractNum w:abstractNumId="1">
    <w:nsid w:val="8411A6DB"/>
    <w:multiLevelType w:val="multilevel"/>
    <w:tmpl w:val="8411A6DB"/>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9569A415"/>
    <w:multiLevelType w:val="multilevel"/>
    <w:tmpl w:val="9569A415"/>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BA07D90D"/>
    <w:multiLevelType w:val="multilevel"/>
    <w:tmpl w:val="BA07D90D"/>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DEFB657E"/>
    <w:multiLevelType w:val="singleLevel"/>
    <w:tmpl w:val="DEFB657E"/>
    <w:lvl w:ilvl="0">
      <w:start w:val="3"/>
      <w:numFmt w:val="decimal"/>
      <w:lvlText w:val="%1."/>
      <w:lvlJc w:val="left"/>
      <w:pPr>
        <w:tabs>
          <w:tab w:val="num" w:pos="312"/>
        </w:tabs>
      </w:pPr>
    </w:lvl>
  </w:abstractNum>
  <w:abstractNum w:abstractNumId="5">
    <w:nsid w:val="E9FAFECF"/>
    <w:multiLevelType w:val="singleLevel"/>
    <w:tmpl w:val="E9FAFECF"/>
    <w:lvl w:ilvl="0">
      <w:start w:val="1"/>
      <w:numFmt w:val="chineseCounting"/>
      <w:suff w:val="nothing"/>
      <w:lvlText w:val="（%1）"/>
      <w:lvlJc w:val="left"/>
      <w:pPr>
        <w:ind w:left="-13"/>
      </w:pPr>
      <w:rPr>
        <w:rFonts w:hint="eastAsia"/>
        <w:b/>
      </w:rPr>
    </w:lvl>
  </w:abstractNum>
  <w:abstractNum w:abstractNumId="6">
    <w:nsid w:val="EFBE9D21"/>
    <w:multiLevelType w:val="singleLevel"/>
    <w:tmpl w:val="EFBE9D21"/>
    <w:lvl w:ilvl="0">
      <w:start w:val="4"/>
      <w:numFmt w:val="decimal"/>
      <w:lvlText w:val="%1."/>
      <w:lvlJc w:val="left"/>
      <w:pPr>
        <w:tabs>
          <w:tab w:val="num" w:pos="312"/>
        </w:tabs>
      </w:pPr>
    </w:lvl>
  </w:abstractNum>
  <w:abstractNum w:abstractNumId="7">
    <w:nsid w:val="F5BD621A"/>
    <w:multiLevelType w:val="multilevel"/>
    <w:tmpl w:val="F5BD62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F9BDE234"/>
    <w:multiLevelType w:val="singleLevel"/>
    <w:tmpl w:val="F9BDE234"/>
    <w:lvl w:ilvl="0">
      <w:start w:val="1"/>
      <w:numFmt w:val="chineseCounting"/>
      <w:suff w:val="nothing"/>
      <w:lvlText w:val="%1、"/>
      <w:lvlJc w:val="left"/>
      <w:rPr>
        <w:rFonts w:hint="eastAsia"/>
      </w:rPr>
    </w:lvl>
  </w:abstractNum>
  <w:abstractNum w:abstractNumId="9">
    <w:nsid w:val="00000002"/>
    <w:multiLevelType w:val="multilevel"/>
    <w:tmpl w:val="00000002"/>
    <w:lvl w:ilvl="0">
      <w:start w:val="1"/>
      <w:numFmt w:val="japaneseCounting"/>
      <w:lvlText w:val="%1、"/>
      <w:lvlJc w:val="left"/>
      <w:pPr>
        <w:tabs>
          <w:tab w:val="num" w:pos="915"/>
        </w:tabs>
        <w:ind w:left="915" w:hanging="91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nsid w:val="11EBCF83"/>
    <w:multiLevelType w:val="singleLevel"/>
    <w:tmpl w:val="11EBCF83"/>
    <w:lvl w:ilvl="0">
      <w:start w:val="1"/>
      <w:numFmt w:val="decimal"/>
      <w:suff w:val="nothing"/>
      <w:lvlText w:val="%1．"/>
      <w:lvlJc w:val="left"/>
      <w:pPr>
        <w:ind w:left="0" w:firstLine="400"/>
      </w:pPr>
      <w:rPr>
        <w:rFonts w:hint="default"/>
      </w:rPr>
    </w:lvl>
  </w:abstractNum>
  <w:abstractNum w:abstractNumId="11">
    <w:nsid w:val="13762E1A"/>
    <w:multiLevelType w:val="multilevel"/>
    <w:tmpl w:val="13762E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49D0831"/>
    <w:multiLevelType w:val="multilevel"/>
    <w:tmpl w:val="149D083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B68EC33"/>
    <w:multiLevelType w:val="multilevel"/>
    <w:tmpl w:val="2B68EC33"/>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5">
    <w:nsid w:val="4355F2C7"/>
    <w:multiLevelType w:val="singleLevel"/>
    <w:tmpl w:val="4355F2C7"/>
    <w:lvl w:ilvl="0">
      <w:start w:val="2"/>
      <w:numFmt w:val="chineseCounting"/>
      <w:suff w:val="nothing"/>
      <w:lvlText w:val="%1、"/>
      <w:lvlJc w:val="left"/>
      <w:rPr>
        <w:rFonts w:hint="eastAsia"/>
      </w:rPr>
    </w:lvl>
  </w:abstractNum>
  <w:abstractNum w:abstractNumId="16">
    <w:nsid w:val="44D7DD6A"/>
    <w:multiLevelType w:val="multilevel"/>
    <w:tmpl w:val="44D7DD6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4E2974E"/>
    <w:multiLevelType w:val="multilevel"/>
    <w:tmpl w:val="54E2974E"/>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91E3DA1"/>
    <w:multiLevelType w:val="singleLevel"/>
    <w:tmpl w:val="591E3DA1"/>
    <w:lvl w:ilvl="0">
      <w:start w:val="2"/>
      <w:numFmt w:val="chineseCounting"/>
      <w:suff w:val="nothing"/>
      <w:lvlText w:val="%1、"/>
      <w:lvlJc w:val="left"/>
      <w:pPr>
        <w:ind w:left="0" w:firstLine="0"/>
      </w:pPr>
    </w:lvl>
  </w:abstractNum>
  <w:abstractNum w:abstractNumId="19">
    <w:nsid w:val="599AE046"/>
    <w:multiLevelType w:val="singleLevel"/>
    <w:tmpl w:val="599AE046"/>
    <w:lvl w:ilvl="0">
      <w:start w:val="1"/>
      <w:numFmt w:val="decimal"/>
      <w:suff w:val="nothing"/>
      <w:lvlText w:val="%1."/>
      <w:lvlJc w:val="left"/>
      <w:pPr>
        <w:ind w:left="0" w:firstLine="0"/>
      </w:pPr>
    </w:lvl>
  </w:abstractNum>
  <w:abstractNum w:abstractNumId="20">
    <w:nsid w:val="59EE989C"/>
    <w:multiLevelType w:val="multilevel"/>
    <w:tmpl w:val="59EE989C"/>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5CAD4C52"/>
    <w:multiLevelType w:val="singleLevel"/>
    <w:tmpl w:val="5CAD4C52"/>
    <w:lvl w:ilvl="0">
      <w:start w:val="1"/>
      <w:numFmt w:val="decimal"/>
      <w:suff w:val="nothing"/>
      <w:lvlText w:val="%1."/>
      <w:lvlJc w:val="left"/>
    </w:lvl>
  </w:abstractNum>
  <w:abstractNum w:abstractNumId="22">
    <w:nsid w:val="5CAFFAA1"/>
    <w:multiLevelType w:val="singleLevel"/>
    <w:tmpl w:val="5CAFFAA1"/>
    <w:lvl w:ilvl="0">
      <w:start w:val="3"/>
      <w:numFmt w:val="decimal"/>
      <w:suff w:val="nothing"/>
      <w:lvlText w:val="%1."/>
      <w:lvlJc w:val="left"/>
    </w:lvl>
  </w:abstractNum>
  <w:abstractNum w:abstractNumId="23">
    <w:nsid w:val="740EB967"/>
    <w:multiLevelType w:val="singleLevel"/>
    <w:tmpl w:val="740EB967"/>
    <w:lvl w:ilvl="0">
      <w:start w:val="1"/>
      <w:numFmt w:val="decimal"/>
      <w:lvlText w:val="%1."/>
      <w:lvlJc w:val="left"/>
      <w:pPr>
        <w:tabs>
          <w:tab w:val="num" w:pos="312"/>
        </w:tabs>
      </w:pPr>
    </w:lvl>
  </w:abstractNum>
  <w:abstractNum w:abstractNumId="24">
    <w:nsid w:val="798AE611"/>
    <w:multiLevelType w:val="singleLevel"/>
    <w:tmpl w:val="798AE611"/>
    <w:lvl w:ilvl="0">
      <w:start w:val="1"/>
      <w:numFmt w:val="chineseCounting"/>
      <w:suff w:val="nothing"/>
      <w:lvlText w:val="（%1）"/>
      <w:lvlJc w:val="left"/>
      <w:pPr>
        <w:ind w:left="0" w:firstLine="420"/>
      </w:pPr>
      <w:rPr>
        <w:rFonts w:hint="eastAsia"/>
      </w:rPr>
    </w:lvl>
  </w:abstractNum>
  <w:abstractNum w:abstractNumId="25">
    <w:nsid w:val="7A45B3C7"/>
    <w:multiLevelType w:val="multilevel"/>
    <w:tmpl w:val="7A45B3C7"/>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7CB55DFD"/>
    <w:multiLevelType w:val="singleLevel"/>
    <w:tmpl w:val="7CB55DFD"/>
    <w:lvl w:ilvl="0">
      <w:start w:val="1"/>
      <w:numFmt w:val="chineseCounting"/>
      <w:suff w:val="nothing"/>
      <w:lvlText w:val="（%1）"/>
      <w:lvlJc w:val="left"/>
      <w:pPr>
        <w:ind w:left="0" w:firstLine="420"/>
      </w:pPr>
      <w:rPr>
        <w:rFonts w:hint="eastAsia"/>
      </w:rPr>
    </w:lvl>
  </w:abstractNum>
  <w:num w:numId="1">
    <w:abstractNumId w:val="14"/>
  </w:num>
  <w:num w:numId="2">
    <w:abstractNumId w:val="5"/>
  </w:num>
  <w:num w:numId="3">
    <w:abstractNumId w:val="19"/>
    <w:lvlOverride w:ilvl="0">
      <w:startOverride w:val="1"/>
    </w:lvlOverride>
  </w:num>
  <w:num w:numId="4">
    <w:abstractNumId w:val="23"/>
  </w:num>
  <w:num w:numId="5">
    <w:abstractNumId w:val="8"/>
  </w:num>
  <w:num w:numId="6">
    <w:abstractNumId w:val="0"/>
  </w:num>
  <w:num w:numId="7">
    <w:abstractNumId w:val="24"/>
  </w:num>
  <w:num w:numId="8">
    <w:abstractNumId w:val="26"/>
  </w:num>
  <w:num w:numId="9">
    <w:abstractNumId w:val="10"/>
  </w:num>
  <w:num w:numId="10">
    <w:abstractNumId w:val="18"/>
    <w:lvlOverride w:ilvl="0">
      <w:startOverride w:val="2"/>
    </w:lvlOverride>
  </w:num>
  <w:num w:numId="11">
    <w:abstractNumId w:val="21"/>
  </w:num>
  <w:num w:numId="12">
    <w:abstractNumId w:val="22"/>
  </w:num>
  <w:num w:numId="13">
    <w:abstractNumId w:val="25"/>
  </w:num>
  <w:num w:numId="14">
    <w:abstractNumId w:val="16"/>
  </w:num>
  <w:num w:numId="15">
    <w:abstractNumId w:val="2"/>
  </w:num>
  <w:num w:numId="16">
    <w:abstractNumId w:val="17"/>
  </w:num>
  <w:num w:numId="17">
    <w:abstractNumId w:val="1"/>
  </w:num>
  <w:num w:numId="18">
    <w:abstractNumId w:val="12"/>
  </w:num>
  <w:num w:numId="19">
    <w:abstractNumId w:val="11"/>
  </w:num>
  <w:num w:numId="20">
    <w:abstractNumId w:val="13"/>
  </w:num>
  <w:num w:numId="21">
    <w:abstractNumId w:val="3"/>
  </w:num>
  <w:num w:numId="22">
    <w:abstractNumId w:val="20"/>
  </w:num>
  <w:num w:numId="23">
    <w:abstractNumId w:val="7"/>
  </w:num>
  <w:num w:numId="24">
    <w:abstractNumId w:val="15"/>
  </w:num>
  <w:num w:numId="25">
    <w:abstractNumId w:val="9"/>
  </w:num>
  <w:num w:numId="26">
    <w:abstractNumId w:val="6"/>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4269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04BD3"/>
    <w:rsid w:val="00010583"/>
    <w:rsid w:val="00011563"/>
    <w:rsid w:val="000171F3"/>
    <w:rsid w:val="00020823"/>
    <w:rsid w:val="000224EC"/>
    <w:rsid w:val="00030192"/>
    <w:rsid w:val="0006061C"/>
    <w:rsid w:val="000624E1"/>
    <w:rsid w:val="0008110F"/>
    <w:rsid w:val="000A44B5"/>
    <w:rsid w:val="000A5F50"/>
    <w:rsid w:val="000B59E7"/>
    <w:rsid w:val="000B7CC7"/>
    <w:rsid w:val="000C05BF"/>
    <w:rsid w:val="000C1653"/>
    <w:rsid w:val="000C76A1"/>
    <w:rsid w:val="000D0B90"/>
    <w:rsid w:val="000D31CD"/>
    <w:rsid w:val="000D48C6"/>
    <w:rsid w:val="000F03BC"/>
    <w:rsid w:val="000F1D2F"/>
    <w:rsid w:val="001038F5"/>
    <w:rsid w:val="001245EB"/>
    <w:rsid w:val="001261B3"/>
    <w:rsid w:val="001348FC"/>
    <w:rsid w:val="0015258B"/>
    <w:rsid w:val="001647F0"/>
    <w:rsid w:val="001729F5"/>
    <w:rsid w:val="00183954"/>
    <w:rsid w:val="001905D7"/>
    <w:rsid w:val="0019758A"/>
    <w:rsid w:val="001A0021"/>
    <w:rsid w:val="001B089F"/>
    <w:rsid w:val="001C07F5"/>
    <w:rsid w:val="001C40E4"/>
    <w:rsid w:val="001C6DCF"/>
    <w:rsid w:val="001D3761"/>
    <w:rsid w:val="001E598B"/>
    <w:rsid w:val="001E6B0D"/>
    <w:rsid w:val="00207478"/>
    <w:rsid w:val="00230757"/>
    <w:rsid w:val="002341F4"/>
    <w:rsid w:val="002452FE"/>
    <w:rsid w:val="00246131"/>
    <w:rsid w:val="00266F35"/>
    <w:rsid w:val="002741F2"/>
    <w:rsid w:val="0027763B"/>
    <w:rsid w:val="00282E01"/>
    <w:rsid w:val="00287BED"/>
    <w:rsid w:val="002932C6"/>
    <w:rsid w:val="00294722"/>
    <w:rsid w:val="002A4B0F"/>
    <w:rsid w:val="002D61BB"/>
    <w:rsid w:val="002E10A7"/>
    <w:rsid w:val="002E1135"/>
    <w:rsid w:val="002F0878"/>
    <w:rsid w:val="002F0E41"/>
    <w:rsid w:val="002F23A9"/>
    <w:rsid w:val="003053B4"/>
    <w:rsid w:val="003304F6"/>
    <w:rsid w:val="00331DF7"/>
    <w:rsid w:val="00335A86"/>
    <w:rsid w:val="003545B8"/>
    <w:rsid w:val="003673DD"/>
    <w:rsid w:val="003738ED"/>
    <w:rsid w:val="00376E41"/>
    <w:rsid w:val="00381DA4"/>
    <w:rsid w:val="00384E91"/>
    <w:rsid w:val="003A2FAA"/>
    <w:rsid w:val="003A3216"/>
    <w:rsid w:val="003A5EDF"/>
    <w:rsid w:val="003D1453"/>
    <w:rsid w:val="003D2EB2"/>
    <w:rsid w:val="003D6AD0"/>
    <w:rsid w:val="003F2D58"/>
    <w:rsid w:val="003F6DC5"/>
    <w:rsid w:val="00412E48"/>
    <w:rsid w:val="00413CE6"/>
    <w:rsid w:val="00420885"/>
    <w:rsid w:val="004327E6"/>
    <w:rsid w:val="00436A84"/>
    <w:rsid w:val="00450514"/>
    <w:rsid w:val="00455E4A"/>
    <w:rsid w:val="00463982"/>
    <w:rsid w:val="00472908"/>
    <w:rsid w:val="00480D00"/>
    <w:rsid w:val="0048157F"/>
    <w:rsid w:val="00482D3D"/>
    <w:rsid w:val="00485F2D"/>
    <w:rsid w:val="00494968"/>
    <w:rsid w:val="00495625"/>
    <w:rsid w:val="0049706A"/>
    <w:rsid w:val="004976D7"/>
    <w:rsid w:val="004A24CC"/>
    <w:rsid w:val="004B16FB"/>
    <w:rsid w:val="004B2C7A"/>
    <w:rsid w:val="004B4D08"/>
    <w:rsid w:val="004B7E6A"/>
    <w:rsid w:val="004C0432"/>
    <w:rsid w:val="004C2B5A"/>
    <w:rsid w:val="004C5BB7"/>
    <w:rsid w:val="004D3BE4"/>
    <w:rsid w:val="004D6BB4"/>
    <w:rsid w:val="004E1107"/>
    <w:rsid w:val="004E4738"/>
    <w:rsid w:val="004E5442"/>
    <w:rsid w:val="004E5A65"/>
    <w:rsid w:val="004F259F"/>
    <w:rsid w:val="004F6160"/>
    <w:rsid w:val="004F6311"/>
    <w:rsid w:val="00501EF2"/>
    <w:rsid w:val="00511B6E"/>
    <w:rsid w:val="005153D8"/>
    <w:rsid w:val="00522A11"/>
    <w:rsid w:val="005347F5"/>
    <w:rsid w:val="00534A4B"/>
    <w:rsid w:val="00547642"/>
    <w:rsid w:val="00551F45"/>
    <w:rsid w:val="00553194"/>
    <w:rsid w:val="00561C27"/>
    <w:rsid w:val="00563F34"/>
    <w:rsid w:val="005658F7"/>
    <w:rsid w:val="005710D6"/>
    <w:rsid w:val="00590EA1"/>
    <w:rsid w:val="00591030"/>
    <w:rsid w:val="005A3F17"/>
    <w:rsid w:val="005D327D"/>
    <w:rsid w:val="005D6E6A"/>
    <w:rsid w:val="005E4AB2"/>
    <w:rsid w:val="006014CC"/>
    <w:rsid w:val="00623CA0"/>
    <w:rsid w:val="00626566"/>
    <w:rsid w:val="006324AD"/>
    <w:rsid w:val="006326DE"/>
    <w:rsid w:val="0063593A"/>
    <w:rsid w:val="006416AE"/>
    <w:rsid w:val="00654F37"/>
    <w:rsid w:val="00656D4D"/>
    <w:rsid w:val="00683732"/>
    <w:rsid w:val="00687348"/>
    <w:rsid w:val="00690AF7"/>
    <w:rsid w:val="006944E0"/>
    <w:rsid w:val="006A4758"/>
    <w:rsid w:val="006A7D19"/>
    <w:rsid w:val="006B1212"/>
    <w:rsid w:val="006B2BCA"/>
    <w:rsid w:val="006B3FFB"/>
    <w:rsid w:val="006C14B0"/>
    <w:rsid w:val="006C5307"/>
    <w:rsid w:val="006D2624"/>
    <w:rsid w:val="006D53CB"/>
    <w:rsid w:val="006E1E49"/>
    <w:rsid w:val="006E3BA8"/>
    <w:rsid w:val="006F1B08"/>
    <w:rsid w:val="006F4BD9"/>
    <w:rsid w:val="006F5B40"/>
    <w:rsid w:val="007025C6"/>
    <w:rsid w:val="00733EB8"/>
    <w:rsid w:val="00743ABE"/>
    <w:rsid w:val="007502EF"/>
    <w:rsid w:val="00750F65"/>
    <w:rsid w:val="00765D9E"/>
    <w:rsid w:val="00772FE9"/>
    <w:rsid w:val="0078686B"/>
    <w:rsid w:val="007909BC"/>
    <w:rsid w:val="007973C0"/>
    <w:rsid w:val="00797576"/>
    <w:rsid w:val="007A0839"/>
    <w:rsid w:val="007A539E"/>
    <w:rsid w:val="007B3C63"/>
    <w:rsid w:val="007D1AFE"/>
    <w:rsid w:val="007D4F04"/>
    <w:rsid w:val="007D6F80"/>
    <w:rsid w:val="007F2E40"/>
    <w:rsid w:val="00802A3F"/>
    <w:rsid w:val="0080318C"/>
    <w:rsid w:val="008101A4"/>
    <w:rsid w:val="00810BF7"/>
    <w:rsid w:val="008274AE"/>
    <w:rsid w:val="00836600"/>
    <w:rsid w:val="00847A9A"/>
    <w:rsid w:val="00860E33"/>
    <w:rsid w:val="00870DBF"/>
    <w:rsid w:val="008711CD"/>
    <w:rsid w:val="0087408A"/>
    <w:rsid w:val="00875A5F"/>
    <w:rsid w:val="0089592B"/>
    <w:rsid w:val="008A594B"/>
    <w:rsid w:val="008B2ABA"/>
    <w:rsid w:val="008B32B0"/>
    <w:rsid w:val="008B63EC"/>
    <w:rsid w:val="008B66FC"/>
    <w:rsid w:val="008C35C6"/>
    <w:rsid w:val="008C3FAF"/>
    <w:rsid w:val="008C4701"/>
    <w:rsid w:val="008C6B5A"/>
    <w:rsid w:val="008D23AC"/>
    <w:rsid w:val="008D4FBD"/>
    <w:rsid w:val="008F08CB"/>
    <w:rsid w:val="00904D3A"/>
    <w:rsid w:val="009114E8"/>
    <w:rsid w:val="00940FF8"/>
    <w:rsid w:val="0094348A"/>
    <w:rsid w:val="009465FE"/>
    <w:rsid w:val="00951131"/>
    <w:rsid w:val="00962DC4"/>
    <w:rsid w:val="009646C7"/>
    <w:rsid w:val="009725B3"/>
    <w:rsid w:val="00974038"/>
    <w:rsid w:val="00974930"/>
    <w:rsid w:val="00974C52"/>
    <w:rsid w:val="0098164C"/>
    <w:rsid w:val="009838E6"/>
    <w:rsid w:val="00983E3B"/>
    <w:rsid w:val="00985CE0"/>
    <w:rsid w:val="0099405B"/>
    <w:rsid w:val="009A1A0F"/>
    <w:rsid w:val="009A2EDD"/>
    <w:rsid w:val="009A30D1"/>
    <w:rsid w:val="009A50FF"/>
    <w:rsid w:val="009A6C18"/>
    <w:rsid w:val="009B39A0"/>
    <w:rsid w:val="009C0151"/>
    <w:rsid w:val="009C2F63"/>
    <w:rsid w:val="009D0D0F"/>
    <w:rsid w:val="009F0F0E"/>
    <w:rsid w:val="009F5A27"/>
    <w:rsid w:val="009F6A54"/>
    <w:rsid w:val="009F6D2C"/>
    <w:rsid w:val="00A00102"/>
    <w:rsid w:val="00A0135C"/>
    <w:rsid w:val="00A03CCB"/>
    <w:rsid w:val="00A04F69"/>
    <w:rsid w:val="00A06533"/>
    <w:rsid w:val="00A1261A"/>
    <w:rsid w:val="00A279B8"/>
    <w:rsid w:val="00A41798"/>
    <w:rsid w:val="00A41F99"/>
    <w:rsid w:val="00A4320A"/>
    <w:rsid w:val="00A4421E"/>
    <w:rsid w:val="00A47B54"/>
    <w:rsid w:val="00A640FF"/>
    <w:rsid w:val="00A81A72"/>
    <w:rsid w:val="00A84281"/>
    <w:rsid w:val="00AA18D5"/>
    <w:rsid w:val="00AA5227"/>
    <w:rsid w:val="00AB6AB2"/>
    <w:rsid w:val="00AC3921"/>
    <w:rsid w:val="00AC4227"/>
    <w:rsid w:val="00AC535D"/>
    <w:rsid w:val="00AE73C1"/>
    <w:rsid w:val="00AF300E"/>
    <w:rsid w:val="00AF788B"/>
    <w:rsid w:val="00B012D6"/>
    <w:rsid w:val="00B1224D"/>
    <w:rsid w:val="00B210E0"/>
    <w:rsid w:val="00B466D2"/>
    <w:rsid w:val="00B5064D"/>
    <w:rsid w:val="00B62879"/>
    <w:rsid w:val="00B6713B"/>
    <w:rsid w:val="00B71C45"/>
    <w:rsid w:val="00B77966"/>
    <w:rsid w:val="00B77F19"/>
    <w:rsid w:val="00B84E13"/>
    <w:rsid w:val="00BA04CA"/>
    <w:rsid w:val="00BA78DF"/>
    <w:rsid w:val="00BB0BF7"/>
    <w:rsid w:val="00BB7481"/>
    <w:rsid w:val="00BC79FA"/>
    <w:rsid w:val="00BD285B"/>
    <w:rsid w:val="00BD4E68"/>
    <w:rsid w:val="00BF2F83"/>
    <w:rsid w:val="00BF519E"/>
    <w:rsid w:val="00C0082D"/>
    <w:rsid w:val="00C07300"/>
    <w:rsid w:val="00C10B3E"/>
    <w:rsid w:val="00C15EBC"/>
    <w:rsid w:val="00C2449E"/>
    <w:rsid w:val="00C3108A"/>
    <w:rsid w:val="00C331DB"/>
    <w:rsid w:val="00C4785D"/>
    <w:rsid w:val="00C55476"/>
    <w:rsid w:val="00C60741"/>
    <w:rsid w:val="00C8003A"/>
    <w:rsid w:val="00C80666"/>
    <w:rsid w:val="00C9053E"/>
    <w:rsid w:val="00C9614D"/>
    <w:rsid w:val="00CA02A9"/>
    <w:rsid w:val="00CA737A"/>
    <w:rsid w:val="00CC5A7C"/>
    <w:rsid w:val="00CD1EF5"/>
    <w:rsid w:val="00CD5BF5"/>
    <w:rsid w:val="00CD7E42"/>
    <w:rsid w:val="00CE07A6"/>
    <w:rsid w:val="00CE140D"/>
    <w:rsid w:val="00CE7D6B"/>
    <w:rsid w:val="00CF1E80"/>
    <w:rsid w:val="00CF5865"/>
    <w:rsid w:val="00CF7662"/>
    <w:rsid w:val="00D06738"/>
    <w:rsid w:val="00D103C8"/>
    <w:rsid w:val="00D11D13"/>
    <w:rsid w:val="00D17D0D"/>
    <w:rsid w:val="00D17D85"/>
    <w:rsid w:val="00D2520A"/>
    <w:rsid w:val="00D33231"/>
    <w:rsid w:val="00D34F6B"/>
    <w:rsid w:val="00D36646"/>
    <w:rsid w:val="00D46250"/>
    <w:rsid w:val="00D473C8"/>
    <w:rsid w:val="00D53B5C"/>
    <w:rsid w:val="00D6303E"/>
    <w:rsid w:val="00D657A7"/>
    <w:rsid w:val="00D71F8B"/>
    <w:rsid w:val="00D72DDD"/>
    <w:rsid w:val="00D737EF"/>
    <w:rsid w:val="00D763DB"/>
    <w:rsid w:val="00D8505F"/>
    <w:rsid w:val="00D86A41"/>
    <w:rsid w:val="00D8796A"/>
    <w:rsid w:val="00D9379D"/>
    <w:rsid w:val="00D945A8"/>
    <w:rsid w:val="00D96B79"/>
    <w:rsid w:val="00DA2DC5"/>
    <w:rsid w:val="00DA44E5"/>
    <w:rsid w:val="00DB0941"/>
    <w:rsid w:val="00DC38FE"/>
    <w:rsid w:val="00DF28E1"/>
    <w:rsid w:val="00DF6E9E"/>
    <w:rsid w:val="00E01211"/>
    <w:rsid w:val="00E07E88"/>
    <w:rsid w:val="00E156B6"/>
    <w:rsid w:val="00E15B1C"/>
    <w:rsid w:val="00E166B5"/>
    <w:rsid w:val="00E22C72"/>
    <w:rsid w:val="00E25926"/>
    <w:rsid w:val="00E3221B"/>
    <w:rsid w:val="00E43B60"/>
    <w:rsid w:val="00E46920"/>
    <w:rsid w:val="00E540A6"/>
    <w:rsid w:val="00E65406"/>
    <w:rsid w:val="00EA3DF8"/>
    <w:rsid w:val="00ED3D13"/>
    <w:rsid w:val="00EE044C"/>
    <w:rsid w:val="00EF34AF"/>
    <w:rsid w:val="00F07C8D"/>
    <w:rsid w:val="00F15FD6"/>
    <w:rsid w:val="00F16864"/>
    <w:rsid w:val="00F22405"/>
    <w:rsid w:val="00F45FD7"/>
    <w:rsid w:val="00F46946"/>
    <w:rsid w:val="00F51D14"/>
    <w:rsid w:val="00F6469D"/>
    <w:rsid w:val="00F66D9E"/>
    <w:rsid w:val="00F85D24"/>
    <w:rsid w:val="00F87216"/>
    <w:rsid w:val="00FC5AD2"/>
    <w:rsid w:val="00FC664E"/>
    <w:rsid w:val="00FD2B44"/>
    <w:rsid w:val="00FE21C2"/>
    <w:rsid w:val="00FE3B85"/>
    <w:rsid w:val="00FF11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26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uiPriority="0" w:qFormat="1"/>
    <w:lsdException w:name="annotation text" w:uiPriority="0"/>
    <w:lsdException w:name="header" w:qFormat="1"/>
    <w:lsdException w:name="footer" w:qFormat="1"/>
    <w:lsdException w:name="caption" w:uiPriority="35" w:qFormat="1"/>
    <w:lsdException w:name="footnote reference" w:uiPriority="0" w:qFormat="1"/>
    <w:lsdException w:name="annotation reference" w:uiPriority="0"/>
    <w:lsdException w:name="page number" w:qFormat="1"/>
    <w:lsdException w:name="Title" w:semiHidden="0" w:uiPriority="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lsdException w:name="Body Text First Indent" w:qFormat="1"/>
    <w:lsdException w:name="Body Text First Indent 2" w:qFormat="1"/>
    <w:lsdException w:name="Hyperlink" w:uiPriority="0" w:qFormat="1"/>
    <w:lsdException w:name="FollowedHyperlink" w:uiPriority="0" w:qFormat="1"/>
    <w:lsdException w:name="Strong" w:semiHidden="0" w:uiPriority="0" w:unhideWhenUsed="0" w:qFormat="1"/>
    <w:lsdException w:name="Emphasis" w:semiHidden="0" w:uiPriority="0" w:unhideWhenUsed="0" w:qFormat="1"/>
    <w:lsdException w:name="Document Map" w:uiPriority="0"/>
    <w:lsdException w:name="Plain Text" w:uiPriority="0" w:qFormat="1"/>
    <w:lsdException w:name="Normal (Web)" w:uiPriority="0" w:qFormat="1"/>
    <w:lsdException w:name="annotation subject" w:uiPriority="0"/>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1">
    <w:name w:val="heading 1"/>
    <w:basedOn w:val="a"/>
    <w:next w:val="a"/>
    <w:link w:val="1Char"/>
    <w:qFormat/>
    <w:rsid w:val="00D72DDD"/>
    <w:pPr>
      <w:spacing w:beforeAutospacing="1" w:afterAutospacing="1"/>
      <w:jc w:val="left"/>
      <w:outlineLvl w:val="0"/>
    </w:pPr>
    <w:rPr>
      <w:rFonts w:ascii="宋体" w:hAnsi="宋体"/>
      <w:b/>
      <w:kern w:val="44"/>
      <w:sz w:val="48"/>
      <w:szCs w:val="48"/>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paragraph" w:styleId="4">
    <w:name w:val="heading 4"/>
    <w:basedOn w:val="a"/>
    <w:next w:val="a"/>
    <w:link w:val="4Char"/>
    <w:uiPriority w:val="99"/>
    <w:qFormat/>
    <w:rsid w:val="00D72DDD"/>
    <w:pPr>
      <w:spacing w:beforeAutospacing="1" w:afterAutospacing="1"/>
      <w:jc w:val="left"/>
      <w:outlineLvl w:val="3"/>
    </w:pPr>
    <w:rPr>
      <w:rFonts w:ascii="宋体" w:hAnsi="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qFormat/>
    <w:rsid w:val="00011563"/>
    <w:rPr>
      <w:sz w:val="18"/>
      <w:szCs w:val="18"/>
    </w:rPr>
  </w:style>
  <w:style w:type="paragraph" w:styleId="a4">
    <w:name w:val="footer"/>
    <w:basedOn w:val="a"/>
    <w:link w:val="Char0"/>
    <w:uiPriority w:val="99"/>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qFormat/>
    <w:rsid w:val="00011563"/>
    <w:rPr>
      <w:sz w:val="18"/>
      <w:szCs w:val="18"/>
    </w:rPr>
  </w:style>
  <w:style w:type="paragraph" w:styleId="a5">
    <w:name w:val="Normal (Web)"/>
    <w:basedOn w:val="a"/>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iPriority w:val="99"/>
    <w:unhideWhenUsed/>
    <w:qFormat/>
    <w:rsid w:val="00450514"/>
    <w:pPr>
      <w:spacing w:after="120"/>
    </w:pPr>
  </w:style>
  <w:style w:type="character" w:customStyle="1" w:styleId="Char1">
    <w:name w:val="正文文本 Char"/>
    <w:basedOn w:val="a0"/>
    <w:link w:val="a6"/>
    <w:rsid w:val="00450514"/>
    <w:rPr>
      <w:rFonts w:ascii="Times New Roman" w:eastAsia="宋体" w:hAnsi="Times New Roman" w:cs="Times New Roman"/>
      <w:szCs w:val="24"/>
    </w:rPr>
  </w:style>
  <w:style w:type="paragraph" w:styleId="a7">
    <w:name w:val="Body Text First Indent"/>
    <w:basedOn w:val="a6"/>
    <w:link w:val="Char2"/>
    <w:uiPriority w:val="99"/>
    <w:unhideWhenUsed/>
    <w:qFormat/>
    <w:rsid w:val="00450514"/>
    <w:pPr>
      <w:ind w:firstLineChars="100" w:firstLine="420"/>
    </w:pPr>
  </w:style>
  <w:style w:type="character" w:customStyle="1" w:styleId="Char2">
    <w:name w:val="正文首行缩进 Char"/>
    <w:basedOn w:val="Char1"/>
    <w:link w:val="a7"/>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nhideWhenUsed/>
    <w:qFormat/>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uiPriority w:val="99"/>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qFormat/>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semiHidden/>
    <w:qFormat/>
    <w:rsid w:val="007A539E"/>
    <w:rPr>
      <w:sz w:val="18"/>
      <w:szCs w:val="18"/>
    </w:rPr>
  </w:style>
  <w:style w:type="character" w:customStyle="1" w:styleId="Char6">
    <w:name w:val="批注框文本 Char"/>
    <w:basedOn w:val="a0"/>
    <w:link w:val="af1"/>
    <w:rsid w:val="007A539E"/>
    <w:rPr>
      <w:rFonts w:ascii="Times New Roman" w:eastAsia="宋体" w:hAnsi="Times New Roman" w:cs="Times New Roman"/>
      <w:sz w:val="18"/>
      <w:szCs w:val="18"/>
    </w:rPr>
  </w:style>
  <w:style w:type="character" w:styleId="af2">
    <w:name w:val="Hyperlink"/>
    <w:qFormat/>
    <w:rsid w:val="007A539E"/>
    <w:rPr>
      <w:rFonts w:cs="Times New Roman"/>
      <w:color w:val="0000FF"/>
      <w:u w:val="single"/>
    </w:rPr>
  </w:style>
  <w:style w:type="character" w:customStyle="1" w:styleId="font01">
    <w:name w:val="font01"/>
    <w:qFormat/>
    <w:rsid w:val="007A539E"/>
    <w:rPr>
      <w:rFonts w:ascii="宋体" w:eastAsia="宋体" w:hAnsi="宋体" w:cs="宋体"/>
      <w:color w:val="000000"/>
      <w:sz w:val="20"/>
      <w:szCs w:val="20"/>
      <w:u w:val="none"/>
    </w:rPr>
  </w:style>
  <w:style w:type="character" w:customStyle="1" w:styleId="font31">
    <w:name w:val="font31"/>
    <w:qFormat/>
    <w:rsid w:val="007A539E"/>
    <w:rPr>
      <w:rFonts w:ascii="仿宋" w:eastAsia="仿宋" w:hAnsi="仿宋" w:cs="仿宋"/>
      <w:color w:val="000000"/>
      <w:sz w:val="22"/>
      <w:szCs w:val="22"/>
      <w:u w:val="none"/>
    </w:rPr>
  </w:style>
  <w:style w:type="character" w:customStyle="1" w:styleId="15">
    <w:name w:val="15"/>
    <w:qFormat/>
    <w:rsid w:val="007A539E"/>
    <w:rPr>
      <w:rFonts w:ascii="Calibri" w:hAnsi="Calibri" w:cs="Times New Roman"/>
      <w:color w:val="0000FF"/>
      <w:u w:val="single"/>
    </w:rPr>
  </w:style>
  <w:style w:type="character" w:customStyle="1" w:styleId="font101">
    <w:name w:val="font101"/>
    <w:qFormat/>
    <w:rsid w:val="007A539E"/>
    <w:rPr>
      <w:rFonts w:ascii="方正小标宋_GBK" w:eastAsia="方正小标宋_GBK" w:hAnsi="方正小标宋_GBK" w:cs="方正小标宋_GBK"/>
      <w:color w:val="000000"/>
      <w:sz w:val="28"/>
      <w:szCs w:val="28"/>
      <w:u w:val="none"/>
    </w:rPr>
  </w:style>
  <w:style w:type="character" w:customStyle="1" w:styleId="font51">
    <w:name w:val="font51"/>
    <w:rsid w:val="007A539E"/>
    <w:rPr>
      <w:rFonts w:ascii="仿宋" w:eastAsia="仿宋" w:hAnsi="仿宋" w:cs="仿宋"/>
      <w:color w:val="000000"/>
      <w:sz w:val="22"/>
      <w:szCs w:val="22"/>
      <w:u w:val="none"/>
    </w:rPr>
  </w:style>
  <w:style w:type="character" w:customStyle="1" w:styleId="font41">
    <w:name w:val="font41"/>
    <w:qFormat/>
    <w:rsid w:val="007A539E"/>
    <w:rPr>
      <w:rFonts w:ascii="Arial" w:hAnsi="Arial" w:cs="Arial"/>
      <w:color w:val="000000"/>
      <w:sz w:val="20"/>
      <w:szCs w:val="20"/>
      <w:u w:val="none"/>
    </w:rPr>
  </w:style>
  <w:style w:type="character" w:customStyle="1" w:styleId="font61">
    <w:name w:val="font61"/>
    <w:qFormat/>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qFormat/>
    <w:rsid w:val="007A539E"/>
    <w:rPr>
      <w:rFonts w:ascii="宋体" w:eastAsia="宋体" w:hAnsi="宋体" w:cs="宋体"/>
      <w:color w:val="000000"/>
      <w:sz w:val="20"/>
      <w:szCs w:val="20"/>
      <w:u w:val="none"/>
    </w:rPr>
  </w:style>
  <w:style w:type="character" w:customStyle="1" w:styleId="font91">
    <w:name w:val="font91"/>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539E"/>
    <w:rPr>
      <w:rFonts w:ascii="宋体" w:hAnsi="宋体" w:cs="Courier New"/>
      <w:sz w:val="32"/>
      <w:szCs w:val="32"/>
    </w:rPr>
  </w:style>
  <w:style w:type="paragraph" w:customStyle="1" w:styleId="10">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uiPriority w:val="99"/>
    <w:qFormat/>
    <w:rsid w:val="0099405B"/>
    <w:pPr>
      <w:ind w:firstLine="420"/>
    </w:pPr>
  </w:style>
  <w:style w:type="character" w:customStyle="1" w:styleId="2Char0">
    <w:name w:val="正文首行缩进 2 Char"/>
    <w:basedOn w:val="Char8"/>
    <w:link w:val="21"/>
    <w:uiPriority w:val="99"/>
    <w:rsid w:val="0099405B"/>
  </w:style>
  <w:style w:type="character" w:customStyle="1" w:styleId="10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rsid w:val="006326DE"/>
    <w:pPr>
      <w:widowControl w:val="0"/>
      <w:jc w:val="both"/>
    </w:pPr>
    <w:rPr>
      <w:rFonts w:ascii="Calibri" w:eastAsia="Times New Roman" w:hAnsi="Calibri" w:cs="Arial Unicode MS"/>
      <w:color w:val="000000"/>
      <w:kern w:val="0"/>
      <w:sz w:val="20"/>
      <w:szCs w:val="21"/>
    </w:rPr>
  </w:style>
  <w:style w:type="paragraph" w:styleId="af5">
    <w:name w:val="footnote text"/>
    <w:basedOn w:val="a"/>
    <w:link w:val="Chara"/>
    <w:qFormat/>
    <w:rsid w:val="00D763DB"/>
    <w:pPr>
      <w:snapToGrid w:val="0"/>
      <w:jc w:val="left"/>
    </w:pPr>
    <w:rPr>
      <w:rFonts w:eastAsia="仿宋"/>
      <w:color w:val="000000"/>
      <w:kern w:val="0"/>
      <w:sz w:val="18"/>
      <w:szCs w:val="18"/>
    </w:rPr>
  </w:style>
  <w:style w:type="character" w:customStyle="1" w:styleId="Chara">
    <w:name w:val="脚注文本 Char"/>
    <w:basedOn w:val="a0"/>
    <w:link w:val="af5"/>
    <w:rsid w:val="00D763DB"/>
    <w:rPr>
      <w:rFonts w:ascii="Times New Roman" w:eastAsia="仿宋" w:hAnsi="Times New Roman" w:cs="Times New Roman"/>
      <w:color w:val="000000"/>
      <w:kern w:val="0"/>
      <w:sz w:val="18"/>
      <w:szCs w:val="18"/>
    </w:rPr>
  </w:style>
  <w:style w:type="paragraph" w:customStyle="1" w:styleId="CharCharCharCharCharCharCharCharChar3">
    <w:name w:val="Char Char Char Char Char Char Char Char Char"/>
    <w:basedOn w:val="a"/>
    <w:rsid w:val="00D763DB"/>
    <w:pPr>
      <w:widowControl/>
      <w:spacing w:after="160" w:line="240" w:lineRule="exact"/>
      <w:jc w:val="left"/>
    </w:pPr>
    <w:rPr>
      <w:rFonts w:eastAsia="仿宋_GB2312"/>
      <w:sz w:val="32"/>
      <w:szCs w:val="32"/>
    </w:rPr>
  </w:style>
  <w:style w:type="character" w:styleId="af6">
    <w:name w:val="footnote reference"/>
    <w:qFormat/>
    <w:rsid w:val="00D763DB"/>
    <w:rPr>
      <w:vertAlign w:val="superscript"/>
    </w:rPr>
  </w:style>
  <w:style w:type="paragraph" w:customStyle="1" w:styleId="Default">
    <w:name w:val="Default"/>
    <w:qFormat/>
    <w:rsid w:val="00D763DB"/>
    <w:pPr>
      <w:widowControl w:val="0"/>
      <w:autoSpaceDE w:val="0"/>
      <w:autoSpaceDN w:val="0"/>
      <w:adjustRightInd w:val="0"/>
    </w:pPr>
    <w:rPr>
      <w:rFonts w:ascii="楷体" w:eastAsia="宋体" w:hAnsi="楷体" w:cs="楷体"/>
      <w:color w:val="000000"/>
      <w:kern w:val="0"/>
      <w:sz w:val="24"/>
      <w:szCs w:val="24"/>
    </w:rPr>
  </w:style>
  <w:style w:type="paragraph" w:customStyle="1" w:styleId="CharCharCharChar">
    <w:name w:val="Char Char Char Char"/>
    <w:basedOn w:val="a"/>
    <w:rsid w:val="00B6713B"/>
    <w:rPr>
      <w:szCs w:val="22"/>
    </w:rPr>
  </w:style>
  <w:style w:type="paragraph" w:customStyle="1" w:styleId="Charb">
    <w:name w:val="Char"/>
    <w:basedOn w:val="a"/>
    <w:semiHidden/>
    <w:rsid w:val="001D3761"/>
    <w:pPr>
      <w:widowControl/>
      <w:spacing w:after="160" w:line="240" w:lineRule="exact"/>
      <w:jc w:val="left"/>
    </w:pPr>
    <w:rPr>
      <w:rFonts w:ascii="Verdana" w:hAnsi="Verdana"/>
      <w:kern w:val="0"/>
      <w:sz w:val="20"/>
      <w:szCs w:val="20"/>
      <w:lang w:eastAsia="en-US"/>
    </w:rPr>
  </w:style>
  <w:style w:type="character" w:customStyle="1" w:styleId="font11">
    <w:name w:val="font11"/>
    <w:basedOn w:val="a0"/>
    <w:qFormat/>
    <w:rsid w:val="001D3761"/>
    <w:rPr>
      <w:rFonts w:ascii="宋体" w:eastAsia="宋体" w:hAnsi="宋体" w:cs="宋体" w:hint="eastAsia"/>
      <w:i w:val="0"/>
      <w:color w:val="000000"/>
      <w:sz w:val="24"/>
      <w:szCs w:val="24"/>
      <w:u w:val="none"/>
    </w:rPr>
  </w:style>
  <w:style w:type="paragraph" w:customStyle="1" w:styleId="xl50">
    <w:name w:val="xl50"/>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49">
    <w:name w:val="xl49"/>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1">
    <w:name w:val="xl31"/>
    <w:basedOn w:val="a"/>
    <w:rsid w:val="001D3761"/>
    <w:pPr>
      <w:widowControl/>
      <w:spacing w:before="100" w:beforeAutospacing="1" w:after="100" w:afterAutospacing="1"/>
      <w:jc w:val="left"/>
    </w:pPr>
    <w:rPr>
      <w:rFonts w:ascii="宋体" w:hAnsi="宋体" w:cs="宋体"/>
      <w:kern w:val="0"/>
      <w:sz w:val="24"/>
    </w:rPr>
  </w:style>
  <w:style w:type="paragraph" w:customStyle="1" w:styleId="xl61">
    <w:name w:val="xl6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CharCharCharCharCharCharCharCharChar4">
    <w:name w:val="Char Char Char Char Char Char Char Char Char"/>
    <w:basedOn w:val="a"/>
    <w:rsid w:val="001D3761"/>
    <w:pPr>
      <w:widowControl/>
      <w:spacing w:after="160" w:line="240" w:lineRule="exact"/>
      <w:jc w:val="left"/>
    </w:pPr>
    <w:rPr>
      <w:rFonts w:eastAsia="仿宋_GB2312"/>
      <w:sz w:val="32"/>
      <w:szCs w:val="32"/>
    </w:rPr>
  </w:style>
  <w:style w:type="paragraph" w:customStyle="1" w:styleId="xl60">
    <w:name w:val="xl60"/>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7">
    <w:name w:val="xl47"/>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2"/>
      <w:szCs w:val="22"/>
    </w:rPr>
  </w:style>
  <w:style w:type="paragraph" w:customStyle="1" w:styleId="xl26">
    <w:name w:val="xl2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0"/>
      <w:szCs w:val="20"/>
    </w:rPr>
  </w:style>
  <w:style w:type="paragraph" w:customStyle="1" w:styleId="xl34">
    <w:name w:val="xl34"/>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2">
    <w:name w:val="xl52"/>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6">
    <w:name w:val="xl56"/>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1">
    <w:name w:val="xl41"/>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38">
    <w:name w:val="xl38"/>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3">
    <w:name w:val="xl53"/>
    <w:basedOn w:val="a"/>
    <w:rsid w:val="001D3761"/>
    <w:pPr>
      <w:widowControl/>
      <w:pBdr>
        <w:bottom w:val="single" w:sz="4" w:space="0" w:color="auto"/>
      </w:pBdr>
      <w:spacing w:before="100" w:beforeAutospacing="1" w:after="100" w:afterAutospacing="1"/>
      <w:jc w:val="center"/>
    </w:pPr>
    <w:rPr>
      <w:rFonts w:ascii="宋体" w:hAnsi="宋体" w:cs="宋体"/>
      <w:kern w:val="0"/>
      <w:sz w:val="40"/>
      <w:szCs w:val="40"/>
    </w:rPr>
  </w:style>
  <w:style w:type="paragraph" w:customStyle="1" w:styleId="xl44">
    <w:name w:val="xl4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64">
    <w:name w:val="xl6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1">
    <w:name w:val="xl5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2">
    <w:name w:val="xl3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0">
    <w:name w:val="xl30"/>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2">
    <w:name w:val="xl4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7">
    <w:name w:val="xl3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28">
    <w:name w:val="xl2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59">
    <w:name w:val="xl59"/>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3">
    <w:name w:val="xl4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63">
    <w:name w:val="xl63"/>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6">
    <w:name w:val="xl46"/>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6">
    <w:name w:val="xl3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55">
    <w:name w:val="xl55"/>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0"/>
      <w:szCs w:val="20"/>
    </w:rPr>
  </w:style>
  <w:style w:type="paragraph" w:customStyle="1" w:styleId="xl35">
    <w:name w:val="xl35"/>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45">
    <w:name w:val="xl4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Cs w:val="21"/>
    </w:rPr>
  </w:style>
  <w:style w:type="paragraph" w:customStyle="1" w:styleId="xl58">
    <w:name w:val="xl58"/>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2">
    <w:name w:val="xl62"/>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3">
    <w:name w:val="xl3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29">
    <w:name w:val="xl29"/>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48">
    <w:name w:val="xl4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2"/>
      <w:szCs w:val="22"/>
    </w:rPr>
  </w:style>
  <w:style w:type="paragraph" w:customStyle="1" w:styleId="xl54">
    <w:name w:val="xl54"/>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57">
    <w:name w:val="xl57"/>
    <w:basedOn w:val="a"/>
    <w:rsid w:val="001D3761"/>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5">
    <w:name w:val="font5"/>
    <w:basedOn w:val="a"/>
    <w:rsid w:val="001D3761"/>
    <w:pPr>
      <w:widowControl/>
      <w:spacing w:before="100" w:beforeAutospacing="1" w:after="100" w:afterAutospacing="1"/>
      <w:jc w:val="left"/>
    </w:pPr>
    <w:rPr>
      <w:rFonts w:ascii="宋体" w:hAnsi="宋体" w:cs="宋体"/>
      <w:kern w:val="0"/>
      <w:sz w:val="18"/>
      <w:szCs w:val="18"/>
    </w:rPr>
  </w:style>
  <w:style w:type="paragraph" w:customStyle="1" w:styleId="xl25">
    <w:name w:val="xl2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rPr>
  </w:style>
  <w:style w:type="paragraph" w:customStyle="1" w:styleId="xl40">
    <w:name w:val="xl40"/>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9">
    <w:name w:val="xl39"/>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table" w:customStyle="1" w:styleId="TableNormal">
    <w:name w:val="Table Normal"/>
    <w:semiHidden/>
    <w:unhideWhenUsed/>
    <w:qFormat/>
    <w:rsid w:val="00ED3D13"/>
    <w:rPr>
      <w:rFonts w:ascii="Arial" w:hAnsi="Arial" w:cs="Arial"/>
      <w:kern w:val="0"/>
      <w:sz w:val="20"/>
      <w:szCs w:val="20"/>
    </w:rPr>
    <w:tblPr>
      <w:tblCellMar>
        <w:top w:w="0" w:type="dxa"/>
        <w:left w:w="0" w:type="dxa"/>
        <w:bottom w:w="0" w:type="dxa"/>
        <w:right w:w="0" w:type="dxa"/>
      </w:tblCellMar>
    </w:tblPr>
  </w:style>
  <w:style w:type="paragraph" w:styleId="af7">
    <w:name w:val="annotation text"/>
    <w:basedOn w:val="a"/>
    <w:link w:val="Charc"/>
    <w:rsid w:val="009A6C18"/>
    <w:pPr>
      <w:jc w:val="left"/>
    </w:pPr>
  </w:style>
  <w:style w:type="character" w:customStyle="1" w:styleId="Charc">
    <w:name w:val="批注文字 Char"/>
    <w:basedOn w:val="a0"/>
    <w:link w:val="af7"/>
    <w:rsid w:val="009A6C18"/>
    <w:rPr>
      <w:rFonts w:ascii="Times New Roman" w:eastAsia="宋体" w:hAnsi="Times New Roman" w:cs="Times New Roman"/>
      <w:szCs w:val="24"/>
    </w:rPr>
  </w:style>
  <w:style w:type="character" w:styleId="af8">
    <w:name w:val="annotation reference"/>
    <w:basedOn w:val="a0"/>
    <w:semiHidden/>
    <w:rsid w:val="009A6C18"/>
    <w:rPr>
      <w:sz w:val="21"/>
      <w:szCs w:val="21"/>
    </w:rPr>
  </w:style>
  <w:style w:type="paragraph" w:customStyle="1" w:styleId="reader-word-layerreader-word-s1-5">
    <w:name w:val="reader-word-layer reader-word-s1-5"/>
    <w:basedOn w:val="a"/>
    <w:rsid w:val="009A6C18"/>
    <w:pPr>
      <w:widowControl/>
      <w:spacing w:before="100" w:beforeAutospacing="1" w:after="100" w:afterAutospacing="1"/>
      <w:jc w:val="left"/>
    </w:pPr>
    <w:rPr>
      <w:rFonts w:ascii="宋体" w:hAnsi="宋体" w:cs="宋体"/>
      <w:kern w:val="0"/>
      <w:sz w:val="24"/>
    </w:rPr>
  </w:style>
  <w:style w:type="paragraph" w:customStyle="1" w:styleId="reader-word-layerreader-word-s1-0reader-word-s1-3">
    <w:name w:val="reader-word-layer reader-word-s1-0 reader-word-s1-3"/>
    <w:basedOn w:val="a"/>
    <w:rsid w:val="009A6C18"/>
    <w:pPr>
      <w:widowControl/>
      <w:spacing w:before="100" w:beforeAutospacing="1" w:after="100" w:afterAutospacing="1"/>
      <w:jc w:val="left"/>
    </w:pPr>
    <w:rPr>
      <w:rFonts w:ascii="宋体" w:hAnsi="宋体" w:cs="宋体"/>
      <w:kern w:val="0"/>
      <w:sz w:val="24"/>
    </w:rPr>
  </w:style>
  <w:style w:type="paragraph" w:customStyle="1" w:styleId="Char11">
    <w:name w:val="Char1"/>
    <w:basedOn w:val="a"/>
    <w:rsid w:val="009A6C18"/>
    <w:pPr>
      <w:tabs>
        <w:tab w:val="left" w:pos="0"/>
      </w:tabs>
      <w:spacing w:line="360" w:lineRule="auto"/>
    </w:pPr>
    <w:rPr>
      <w:sz w:val="24"/>
    </w:rPr>
  </w:style>
  <w:style w:type="paragraph" w:customStyle="1" w:styleId="Chard">
    <w:name w:val="Char"/>
    <w:basedOn w:val="a"/>
    <w:semiHidden/>
    <w:rsid w:val="009A6C18"/>
    <w:pPr>
      <w:widowControl/>
      <w:spacing w:after="160" w:line="240" w:lineRule="exact"/>
      <w:jc w:val="left"/>
    </w:pPr>
    <w:rPr>
      <w:rFonts w:ascii="Verdana" w:hAnsi="Verdana"/>
      <w:kern w:val="0"/>
      <w:sz w:val="20"/>
      <w:szCs w:val="20"/>
      <w:lang w:eastAsia="en-US"/>
    </w:rPr>
  </w:style>
  <w:style w:type="character" w:styleId="af9">
    <w:name w:val="Emphasis"/>
    <w:basedOn w:val="a0"/>
    <w:qFormat/>
    <w:rsid w:val="006E3BA8"/>
    <w:rPr>
      <w:i/>
    </w:rPr>
  </w:style>
  <w:style w:type="character" w:customStyle="1" w:styleId="font71">
    <w:name w:val="font71"/>
    <w:basedOn w:val="a0"/>
    <w:qFormat/>
    <w:rsid w:val="006E3BA8"/>
    <w:rPr>
      <w:rFonts w:ascii="仿宋_GB2312" w:eastAsia="仿宋_GB2312" w:cs="仿宋_GB2312" w:hint="eastAsia"/>
      <w:i w:val="0"/>
      <w:iCs w:val="0"/>
      <w:color w:val="000000"/>
      <w:sz w:val="12"/>
      <w:szCs w:val="12"/>
      <w:u w:val="none"/>
    </w:rPr>
  </w:style>
  <w:style w:type="character" w:customStyle="1" w:styleId="font131">
    <w:name w:val="font131"/>
    <w:basedOn w:val="a0"/>
    <w:rsid w:val="006E3BA8"/>
    <w:rPr>
      <w:rFonts w:ascii="方正小标宋_GBK" w:eastAsia="方正小标宋_GBK" w:hAnsi="方正小标宋_GBK" w:cs="方正小标宋_GBK"/>
      <w:i w:val="0"/>
      <w:iCs w:val="0"/>
      <w:color w:val="000000"/>
      <w:sz w:val="20"/>
      <w:szCs w:val="20"/>
      <w:u w:val="none"/>
    </w:rPr>
  </w:style>
  <w:style w:type="paragraph" w:customStyle="1" w:styleId="CharCharCharCharCharCharCharCharChar5">
    <w:name w:val="Char Char Char Char Char Char Char Char Char"/>
    <w:basedOn w:val="a"/>
    <w:rsid w:val="009C0151"/>
    <w:pPr>
      <w:widowControl/>
      <w:spacing w:after="160" w:line="240" w:lineRule="exact"/>
      <w:jc w:val="left"/>
    </w:pPr>
    <w:rPr>
      <w:rFonts w:eastAsia="仿宋_GB2312"/>
      <w:sz w:val="32"/>
      <w:szCs w:val="32"/>
    </w:rPr>
  </w:style>
  <w:style w:type="character" w:customStyle="1" w:styleId="1Char">
    <w:name w:val="标题 1 Char"/>
    <w:basedOn w:val="a0"/>
    <w:link w:val="1"/>
    <w:uiPriority w:val="99"/>
    <w:rsid w:val="00D72DDD"/>
    <w:rPr>
      <w:rFonts w:ascii="宋体" w:eastAsia="宋体" w:hAnsi="宋体" w:cs="Times New Roman"/>
      <w:b/>
      <w:kern w:val="44"/>
      <w:sz w:val="48"/>
      <w:szCs w:val="48"/>
    </w:rPr>
  </w:style>
  <w:style w:type="character" w:customStyle="1" w:styleId="4Char">
    <w:name w:val="标题 4 Char"/>
    <w:basedOn w:val="a0"/>
    <w:link w:val="4"/>
    <w:uiPriority w:val="99"/>
    <w:rsid w:val="00D72DDD"/>
    <w:rPr>
      <w:rFonts w:ascii="宋体" w:eastAsia="宋体" w:hAnsi="宋体" w:cs="Times New Roman"/>
      <w:b/>
      <w:kern w:val="0"/>
      <w:sz w:val="24"/>
      <w:szCs w:val="24"/>
    </w:rPr>
  </w:style>
  <w:style w:type="character" w:customStyle="1" w:styleId="Heading4Char">
    <w:name w:val="Heading 4 Char"/>
    <w:uiPriority w:val="9"/>
    <w:semiHidden/>
    <w:rsid w:val="00D72DDD"/>
    <w:rPr>
      <w:rFonts w:ascii="Cambria" w:eastAsia="宋体" w:hAnsi="Cambria" w:cs="黑体"/>
      <w:b/>
      <w:bCs/>
      <w:sz w:val="28"/>
      <w:szCs w:val="28"/>
    </w:rPr>
  </w:style>
  <w:style w:type="character" w:customStyle="1" w:styleId="Heading1Char">
    <w:name w:val="Heading 1 Char"/>
    <w:uiPriority w:val="9"/>
    <w:rsid w:val="00D72DDD"/>
    <w:rPr>
      <w:b/>
      <w:bCs/>
      <w:kern w:val="44"/>
      <w:sz w:val="44"/>
      <w:szCs w:val="44"/>
    </w:rPr>
  </w:style>
  <w:style w:type="character" w:customStyle="1" w:styleId="Style3">
    <w:name w:val="_Style 3"/>
    <w:uiPriority w:val="99"/>
    <w:rsid w:val="00D72DDD"/>
    <w:rPr>
      <w:rFonts w:cs="Times New Roman"/>
      <w:b/>
      <w:bCs/>
      <w:smallCaps/>
      <w:spacing w:val="5"/>
    </w:rPr>
  </w:style>
  <w:style w:type="character" w:customStyle="1" w:styleId="HeaderChar">
    <w:name w:val="Header Char"/>
    <w:uiPriority w:val="99"/>
    <w:semiHidden/>
    <w:rsid w:val="00D72DDD"/>
    <w:rPr>
      <w:sz w:val="18"/>
      <w:szCs w:val="18"/>
    </w:rPr>
  </w:style>
  <w:style w:type="paragraph" w:styleId="afa">
    <w:name w:val="Title"/>
    <w:basedOn w:val="a"/>
    <w:next w:val="af3"/>
    <w:link w:val="Chare"/>
    <w:qFormat/>
    <w:rsid w:val="000D0B90"/>
    <w:pPr>
      <w:spacing w:before="240" w:after="60"/>
      <w:jc w:val="center"/>
      <w:outlineLvl w:val="0"/>
    </w:pPr>
    <w:rPr>
      <w:rFonts w:ascii="Cambria" w:hAnsi="Cambria"/>
      <w:b/>
      <w:bCs/>
      <w:sz w:val="32"/>
      <w:szCs w:val="32"/>
    </w:rPr>
  </w:style>
  <w:style w:type="character" w:customStyle="1" w:styleId="Chare">
    <w:name w:val="标题 Char"/>
    <w:basedOn w:val="a0"/>
    <w:link w:val="afa"/>
    <w:rsid w:val="000D0B90"/>
    <w:rPr>
      <w:rFonts w:ascii="Cambria" w:eastAsia="宋体" w:hAnsi="Cambria" w:cs="Times New Roman"/>
      <w:b/>
      <w:bCs/>
      <w:sz w:val="32"/>
      <w:szCs w:val="32"/>
    </w:rPr>
  </w:style>
  <w:style w:type="paragraph" w:styleId="afb">
    <w:name w:val="annotation subject"/>
    <w:basedOn w:val="af7"/>
    <w:next w:val="af7"/>
    <w:link w:val="Charf"/>
    <w:rsid w:val="000D0B90"/>
    <w:rPr>
      <w:b/>
      <w:bCs/>
    </w:rPr>
  </w:style>
  <w:style w:type="character" w:customStyle="1" w:styleId="Charf">
    <w:name w:val="批注主题 Char"/>
    <w:basedOn w:val="Charc"/>
    <w:link w:val="afb"/>
    <w:rsid w:val="000D0B90"/>
    <w:rPr>
      <w:b/>
      <w:bCs/>
    </w:rPr>
  </w:style>
  <w:style w:type="paragraph" w:customStyle="1" w:styleId="Char12">
    <w:name w:val="Char1"/>
    <w:basedOn w:val="a"/>
    <w:rsid w:val="000D0B90"/>
    <w:pPr>
      <w:tabs>
        <w:tab w:val="left" w:pos="0"/>
      </w:tabs>
      <w:spacing w:line="360" w:lineRule="auto"/>
    </w:pPr>
    <w:rPr>
      <w:sz w:val="24"/>
    </w:rPr>
  </w:style>
  <w:style w:type="paragraph" w:customStyle="1" w:styleId="Charf0">
    <w:name w:val="Char"/>
    <w:basedOn w:val="a"/>
    <w:semiHidden/>
    <w:rsid w:val="000D0B90"/>
    <w:pPr>
      <w:widowControl/>
      <w:spacing w:after="160" w:line="240" w:lineRule="exact"/>
      <w:jc w:val="left"/>
    </w:pPr>
    <w:rPr>
      <w:rFonts w:ascii="Verdana" w:hAnsi="Verdana"/>
      <w:kern w:val="0"/>
      <w:sz w:val="20"/>
      <w:szCs w:val="20"/>
      <w:lang w:eastAsia="en-US"/>
    </w:rPr>
  </w:style>
  <w:style w:type="paragraph" w:customStyle="1" w:styleId="CharCharCharCharCharCharCharCharChar6">
    <w:name w:val="Char Char Char Char Char Char Char Char Char"/>
    <w:basedOn w:val="a"/>
    <w:rsid w:val="000D0B90"/>
    <w:pPr>
      <w:widowControl/>
      <w:spacing w:after="160" w:line="240" w:lineRule="exact"/>
      <w:jc w:val="left"/>
    </w:pPr>
    <w:rPr>
      <w:rFonts w:eastAsia="仿宋_GB2312"/>
      <w:sz w:val="32"/>
      <w:szCs w:val="32"/>
    </w:rPr>
  </w:style>
  <w:style w:type="paragraph" w:customStyle="1" w:styleId="CharCharCharCharCharChar">
    <w:name w:val="Char Char Char Char Char Char"/>
    <w:basedOn w:val="a"/>
    <w:rsid w:val="009646C7"/>
    <w:pPr>
      <w:spacing w:line="240" w:lineRule="atLeast"/>
    </w:pPr>
    <w:rPr>
      <w:rFonts w:eastAsia="仿宋_GB2312"/>
      <w:spacing w:val="-6"/>
      <w:sz w:val="32"/>
      <w:szCs w:val="20"/>
    </w:rPr>
  </w:style>
  <w:style w:type="paragraph" w:styleId="afc">
    <w:name w:val="List Paragraph"/>
    <w:basedOn w:val="a"/>
    <w:uiPriority w:val="99"/>
    <w:qFormat/>
    <w:rsid w:val="009646C7"/>
    <w:pPr>
      <w:ind w:firstLineChars="200" w:firstLine="420"/>
    </w:pPr>
  </w:style>
  <w:style w:type="paragraph" w:customStyle="1" w:styleId="CharCharCharCharCharCharCharCharChar7">
    <w:name w:val="Char Char Char Char Char Char Char Char Char"/>
    <w:basedOn w:val="a"/>
    <w:rsid w:val="00DA44E5"/>
    <w:pPr>
      <w:widowControl/>
      <w:spacing w:after="160" w:line="240" w:lineRule="exact"/>
      <w:jc w:val="left"/>
    </w:pPr>
    <w:rPr>
      <w:rFonts w:eastAsia="仿宋_GB2312"/>
      <w:sz w:val="32"/>
      <w:szCs w:val="32"/>
    </w:rPr>
  </w:style>
  <w:style w:type="paragraph" w:customStyle="1" w:styleId="Charf1">
    <w:name w:val="Char"/>
    <w:basedOn w:val="a"/>
    <w:semiHidden/>
    <w:rsid w:val="00DA44E5"/>
    <w:pPr>
      <w:widowControl/>
      <w:spacing w:after="160" w:line="240" w:lineRule="exact"/>
      <w:jc w:val="left"/>
    </w:pPr>
    <w:rPr>
      <w:rFonts w:ascii="Verdana" w:hAnsi="Verdana"/>
      <w:kern w:val="0"/>
      <w:sz w:val="20"/>
      <w:szCs w:val="20"/>
      <w:lang w:eastAsia="en-US"/>
    </w:rPr>
  </w:style>
  <w:style w:type="paragraph" w:customStyle="1" w:styleId="Char13">
    <w:name w:val="Char1"/>
    <w:basedOn w:val="a"/>
    <w:rsid w:val="00DA44E5"/>
    <w:pPr>
      <w:tabs>
        <w:tab w:val="left" w:pos="0"/>
      </w:tabs>
      <w:spacing w:line="360" w:lineRule="auto"/>
    </w:pPr>
    <w:rPr>
      <w:sz w:val="24"/>
    </w:rPr>
  </w:style>
  <w:style w:type="paragraph" w:customStyle="1" w:styleId="Charf2">
    <w:name w:val="Char"/>
    <w:basedOn w:val="a"/>
    <w:qFormat/>
    <w:rsid w:val="00A81A72"/>
  </w:style>
  <w:style w:type="character" w:customStyle="1" w:styleId="font121">
    <w:name w:val="font121"/>
    <w:qFormat/>
    <w:rsid w:val="00A81A72"/>
    <w:rPr>
      <w:rFonts w:ascii="宋体" w:eastAsia="宋体" w:hAnsi="宋体" w:cs="宋体" w:hint="eastAsia"/>
      <w:bCs w:val="0"/>
      <w:color w:val="000000"/>
      <w:kern w:val="2"/>
      <w:sz w:val="24"/>
      <w:szCs w:val="24"/>
      <w:u w:val="none"/>
    </w:rPr>
  </w:style>
  <w:style w:type="character" w:customStyle="1" w:styleId="font111">
    <w:name w:val="font111"/>
    <w:qFormat/>
    <w:rsid w:val="00A81A72"/>
    <w:rPr>
      <w:rFonts w:ascii="Times New Roman" w:eastAsia="宋体" w:hAnsi="Times New Roman" w:cs="Times New Roman" w:hint="default"/>
      <w:bCs w:val="0"/>
      <w:color w:val="000000"/>
      <w:kern w:val="2"/>
      <w:sz w:val="28"/>
      <w:szCs w:val="28"/>
      <w:u w:val="none"/>
    </w:rPr>
  </w:style>
  <w:style w:type="paragraph" w:customStyle="1" w:styleId="CharCharCharCharCharCharCharCharChar8">
    <w:name w:val="Char Char Char Char Char Char Char Char Char"/>
    <w:basedOn w:val="a"/>
    <w:rsid w:val="00266F35"/>
    <w:pPr>
      <w:widowControl/>
      <w:spacing w:after="160" w:line="240" w:lineRule="exact"/>
      <w:jc w:val="left"/>
    </w:pPr>
    <w:rPr>
      <w:rFonts w:eastAsia="仿宋_GB2312"/>
      <w:sz w:val="32"/>
      <w:szCs w:val="32"/>
    </w:rPr>
  </w:style>
  <w:style w:type="paragraph" w:customStyle="1" w:styleId="CharCharCharCharCharCharCharCharChar9">
    <w:name w:val="Char Char Char Char Char Char Char Char Char"/>
    <w:basedOn w:val="a"/>
    <w:rsid w:val="004B7E6A"/>
    <w:pPr>
      <w:widowControl/>
      <w:spacing w:after="160" w:line="240" w:lineRule="exact"/>
      <w:jc w:val="left"/>
    </w:pPr>
    <w:rPr>
      <w:rFonts w:eastAsia="仿宋_GB2312"/>
      <w:sz w:val="32"/>
      <w:szCs w:val="32"/>
    </w:rPr>
  </w:style>
  <w:style w:type="paragraph" w:customStyle="1" w:styleId="Charf3">
    <w:name w:val="Char"/>
    <w:basedOn w:val="a"/>
    <w:qFormat/>
    <w:rsid w:val="008C35C6"/>
  </w:style>
  <w:style w:type="paragraph" w:styleId="afd">
    <w:name w:val="Normal Indent"/>
    <w:basedOn w:val="a"/>
    <w:uiPriority w:val="99"/>
    <w:qFormat/>
    <w:rsid w:val="005658F7"/>
    <w:pPr>
      <w:autoSpaceDE w:val="0"/>
      <w:autoSpaceDN w:val="0"/>
      <w:adjustRightInd w:val="0"/>
      <w:spacing w:line="360" w:lineRule="atLeast"/>
      <w:ind w:firstLine="420"/>
      <w:jc w:val="left"/>
    </w:pPr>
    <w:rPr>
      <w:rFonts w:ascii="宋体"/>
      <w:kern w:val="0"/>
      <w:sz w:val="24"/>
      <w:szCs w:val="20"/>
    </w:rPr>
  </w:style>
  <w:style w:type="paragraph" w:customStyle="1" w:styleId="Charf4">
    <w:name w:val="Char"/>
    <w:basedOn w:val="a"/>
    <w:semiHidden/>
    <w:rsid w:val="005658F7"/>
    <w:pPr>
      <w:widowControl/>
      <w:spacing w:after="160" w:line="240" w:lineRule="exact"/>
      <w:jc w:val="left"/>
    </w:pPr>
    <w:rPr>
      <w:rFonts w:ascii="Verdana" w:hAnsi="Verdana"/>
      <w:kern w:val="0"/>
      <w:sz w:val="20"/>
      <w:szCs w:val="20"/>
      <w:lang w:eastAsia="en-US"/>
    </w:rPr>
  </w:style>
  <w:style w:type="paragraph" w:customStyle="1" w:styleId="CharCharCharCharCharCharCharCharChara">
    <w:name w:val="Char Char Char Char Char Char Char Char Char"/>
    <w:basedOn w:val="a"/>
    <w:rsid w:val="005658F7"/>
    <w:pPr>
      <w:widowControl/>
      <w:spacing w:after="160" w:line="240" w:lineRule="exact"/>
      <w:jc w:val="left"/>
    </w:pPr>
    <w:rPr>
      <w:rFonts w:eastAsia="仿宋_GB2312"/>
      <w:sz w:val="32"/>
      <w:szCs w:val="32"/>
    </w:rPr>
  </w:style>
  <w:style w:type="paragraph" w:customStyle="1" w:styleId="Char14">
    <w:name w:val="Char1"/>
    <w:basedOn w:val="a"/>
    <w:rsid w:val="005658F7"/>
    <w:pPr>
      <w:tabs>
        <w:tab w:val="left" w:pos="0"/>
      </w:tabs>
      <w:spacing w:line="360" w:lineRule="auto"/>
    </w:pPr>
    <w:rPr>
      <w:sz w:val="24"/>
    </w:rPr>
  </w:style>
  <w:style w:type="character" w:customStyle="1" w:styleId="NormalCharacter">
    <w:name w:val="NormalCharacter"/>
    <w:qFormat/>
    <w:rsid w:val="005658F7"/>
  </w:style>
  <w:style w:type="paragraph" w:customStyle="1" w:styleId="11">
    <w:name w:val="列出段落1"/>
    <w:basedOn w:val="a"/>
    <w:uiPriority w:val="34"/>
    <w:qFormat/>
    <w:rsid w:val="005658F7"/>
    <w:pPr>
      <w:ind w:firstLineChars="200" w:firstLine="420"/>
    </w:pPr>
  </w:style>
  <w:style w:type="character" w:customStyle="1" w:styleId="font112">
    <w:name w:val="font112"/>
    <w:basedOn w:val="a0"/>
    <w:rsid w:val="005658F7"/>
    <w:rPr>
      <w:rFonts w:ascii="Microsoft YaHei UI" w:eastAsia="Microsoft YaHei UI" w:hAnsi="Microsoft YaHei UI" w:cs="Microsoft YaHei UI"/>
      <w:i w:val="0"/>
      <w:iCs w:val="0"/>
      <w:color w:val="000000"/>
      <w:sz w:val="24"/>
      <w:szCs w:val="24"/>
      <w:u w:val="none"/>
    </w:rPr>
  </w:style>
  <w:style w:type="paragraph" w:customStyle="1" w:styleId="23">
    <w:name w:val="列出段落2"/>
    <w:basedOn w:val="a"/>
    <w:uiPriority w:val="34"/>
    <w:qFormat/>
    <w:rsid w:val="00482D3D"/>
    <w:pPr>
      <w:spacing w:line="480" w:lineRule="auto"/>
      <w:ind w:firstLineChars="200" w:firstLine="420"/>
    </w:pPr>
    <w:rPr>
      <w:rFonts w:ascii="Calibri" w:hAnsi="Calibri"/>
      <w:sz w:val="24"/>
    </w:rPr>
  </w:style>
  <w:style w:type="paragraph" w:customStyle="1" w:styleId="BodyText">
    <w:name w:val="BodyText"/>
    <w:basedOn w:val="a"/>
    <w:qFormat/>
    <w:rsid w:val="000D48C6"/>
    <w:pPr>
      <w:spacing w:after="120"/>
      <w:textAlignment w:val="baseline"/>
    </w:pPr>
  </w:style>
  <w:style w:type="paragraph" w:customStyle="1" w:styleId="hidden-pclass">
    <w:name w:val="hidden-pclass"/>
    <w:basedOn w:val="a"/>
    <w:uiPriority w:val="99"/>
    <w:qFormat/>
    <w:rsid w:val="00D9379D"/>
    <w:pPr>
      <w:widowControl/>
      <w:spacing w:before="100" w:beforeAutospacing="1" w:after="100" w:afterAutospacing="1"/>
      <w:jc w:val="left"/>
    </w:pPr>
    <w:rPr>
      <w:rFonts w:ascii="宋体" w:eastAsiaTheme="minorEastAsia" w:hAnsi="宋体" w:cs="宋体"/>
      <w:kern w:val="0"/>
      <w:sz w:val="24"/>
    </w:rPr>
  </w:style>
  <w:style w:type="paragraph" w:customStyle="1" w:styleId="CharCharCharCharCharCharCharCharCharb">
    <w:name w:val="Char Char Char Char Char Char Char Char Char"/>
    <w:basedOn w:val="a"/>
    <w:rsid w:val="00FD2B44"/>
    <w:pPr>
      <w:widowControl/>
      <w:spacing w:after="160" w:line="240" w:lineRule="exact"/>
      <w:jc w:val="left"/>
    </w:pPr>
    <w:rPr>
      <w:rFonts w:eastAsia="仿宋_GB2312"/>
      <w:sz w:val="32"/>
      <w:szCs w:val="32"/>
    </w:rPr>
  </w:style>
  <w:style w:type="paragraph" w:customStyle="1" w:styleId="CharCharCharCharCharCharCharCharCharc">
    <w:name w:val="Char Char Char Char Char Char Char Char Char"/>
    <w:basedOn w:val="a"/>
    <w:rsid w:val="006F5B40"/>
    <w:pPr>
      <w:widowControl/>
      <w:spacing w:after="160" w:line="240" w:lineRule="exact"/>
      <w:jc w:val="left"/>
    </w:pPr>
    <w:rPr>
      <w:rFonts w:eastAsia="仿宋_GB2312"/>
      <w:sz w:val="32"/>
      <w:szCs w:val="32"/>
    </w:rPr>
  </w:style>
  <w:style w:type="paragraph" w:customStyle="1" w:styleId="CharCharCharCharCharCharCharCharChard">
    <w:name w:val="Char Char Char Char Char Char Char Char Char"/>
    <w:basedOn w:val="a"/>
    <w:rsid w:val="00BD285B"/>
    <w:pPr>
      <w:widowControl/>
      <w:spacing w:after="160" w:line="240" w:lineRule="exact"/>
      <w:jc w:val="left"/>
    </w:pPr>
    <w:rPr>
      <w:rFonts w:eastAsia="仿宋_GB2312"/>
      <w:sz w:val="32"/>
      <w:szCs w:val="32"/>
    </w:rPr>
  </w:style>
  <w:style w:type="paragraph" w:customStyle="1" w:styleId="CharCharCharCharCharCharCharCharChare">
    <w:name w:val="Char Char Char Char Char Char Char Char Char"/>
    <w:basedOn w:val="a"/>
    <w:rsid w:val="009A50FF"/>
    <w:pPr>
      <w:widowControl/>
      <w:spacing w:after="160" w:line="240" w:lineRule="exact"/>
      <w:jc w:val="left"/>
    </w:pPr>
    <w:rPr>
      <w:rFonts w:eastAsia="仿宋_GB2312"/>
      <w:sz w:val="32"/>
      <w:szCs w:val="32"/>
    </w:rPr>
  </w:style>
  <w:style w:type="paragraph" w:customStyle="1" w:styleId="CharCharCharCharCharCharCharCharCharf">
    <w:name w:val="Char Char Char Char Char Char Char Char Char"/>
    <w:basedOn w:val="a"/>
    <w:rsid w:val="00C331DB"/>
    <w:pPr>
      <w:widowControl/>
      <w:spacing w:after="160" w:line="240" w:lineRule="exact"/>
      <w:jc w:val="left"/>
    </w:pPr>
    <w:rPr>
      <w:rFonts w:eastAsia="仿宋_GB2312"/>
      <w:sz w:val="32"/>
      <w:szCs w:val="32"/>
    </w:rPr>
  </w:style>
  <w:style w:type="paragraph" w:customStyle="1" w:styleId="afe">
    <w:name w:val="文本框"/>
    <w:qFormat/>
    <w:rsid w:val="003D2EB2"/>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oter" Target="footer14.xml"/><Relationship Id="rId10" Type="http://schemas.openxmlformats.org/officeDocument/2006/relationships/footer" Target="footer4.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19</Pages>
  <Words>1619</Words>
  <Characters>9231</Characters>
  <Application>Microsoft Office Word</Application>
  <DocSecurity>0</DocSecurity>
  <Lines>76</Lines>
  <Paragraphs>21</Paragraphs>
  <ScaleCrop>false</ScaleCrop>
  <Company>china</Company>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143</cp:revision>
  <dcterms:created xsi:type="dcterms:W3CDTF">2021-11-11T02:36:00Z</dcterms:created>
  <dcterms:modified xsi:type="dcterms:W3CDTF">2023-03-24T01:01:00Z</dcterms:modified>
</cp:coreProperties>
</file>