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</w:p>
    <w:p>
      <w:pPr>
        <w:spacing w:line="560" w:lineRule="exact"/>
        <w:jc w:val="center"/>
        <w:rPr>
          <w:rFonts w:ascii="方正小标宋_GBK" w:hAnsi="方正小标宋简体" w:eastAsia="方正小标宋_GBK" w:cs="方正小标宋简体"/>
          <w:color w:val="000000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color w:val="000000"/>
          <w:sz w:val="44"/>
          <w:szCs w:val="44"/>
        </w:rPr>
        <w:t>2021年三明市师生“暑假读一本好书”</w:t>
      </w:r>
    </w:p>
    <w:p>
      <w:pPr>
        <w:spacing w:line="560" w:lineRule="exact"/>
        <w:jc w:val="center"/>
        <w:rPr>
          <w:rFonts w:ascii="方正小标宋_GBK" w:hAnsi="方正小标宋简体" w:eastAsia="方正小标宋_GBK" w:cs="方正小标宋简体"/>
          <w:color w:val="000000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color w:val="000000"/>
          <w:sz w:val="44"/>
          <w:szCs w:val="44"/>
        </w:rPr>
        <w:t>征文获奖名单</w:t>
      </w:r>
    </w:p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</w:p>
    <w:tbl>
      <w:tblPr>
        <w:tblStyle w:val="13"/>
        <w:tblW w:w="89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555"/>
        <w:gridCol w:w="4080"/>
        <w:gridCol w:w="875"/>
        <w:gridCol w:w="2459"/>
        <w:gridCol w:w="9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89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小学组一等奖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题     目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星光不负追梦人--读《中国航天员》有感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叶贺林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三明学院附属小学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幸卫芳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送人鱼，饱一顿；授人渔，益终身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黄  骞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三明市陈景润实验小学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陈顺荣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弘扬革命精神，传承红色基因 ——《红色记忆 沙县》读后感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卢原浩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三明教育学院附属小学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宋朝侠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用顽强诠释生命——读《鲁滨逊漂流记》有感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黄艺萌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三元区东新小学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张珠英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筑梦少年，移沙成林——读《腾格里沙漠的少年》有感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吴瑾萱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尤溪县东城中心小学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杨明珠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读《习近平的七年知青岁月》有感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朱芃榆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三明市实验小学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李丽娟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《旅途漫长,请加方糖》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范彦晰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沙县区城三小学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张绍灿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争做环保小卫士——读《腾格里沙漠的少年》有感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杨梓晗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泰宁县第二实验小学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江秀玉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英雄之路  信念之路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吴存远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三元区第一实验学校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徐  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根植于爱的教育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李芷涵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三元区第二实验学校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江  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89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小学组二等奖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题     目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读《山海经》有感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谌可馨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泰宁县朱口镇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第二中心小学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黄菊忠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做个永不言弃的人——读《雄狮的荣耀》有感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卓珂玮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尤溪县城关小学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包晓榕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改变永不嫌迟——读《小镇危机》有感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赖小满</w:t>
            </w:r>
          </w:p>
        </w:tc>
        <w:tc>
          <w:tcPr>
            <w:tcW w:w="2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清流县实验小学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黄春兰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让幸福萦绕身边——读《青鸟》有感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吴瑞禾</w:t>
            </w:r>
          </w:p>
        </w:tc>
        <w:tc>
          <w:tcPr>
            <w:tcW w:w="2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三明市第十中学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（小学部）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苏  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《时时画意，处处诗情》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张泊宁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 沙县区城三小学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谢丽华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《成为更好的自己》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俞含羽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将乐县水南学校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邱淑娟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读《红色基因》有感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蓝梓桐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建宁县实验小学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甘文琼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《如果信念有颜色，那一定是中国红》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林瑾荟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建宁县闽江源小学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黄春莲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3033"/>
              </w:tabs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烈火金刚做严守纪律的人--读《邱少云的故事》有感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张辰骏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三明学院附属小学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杨乾妹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10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诚信的可贵—读《千金一笑》有感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钟禹诺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永安市燕江小学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张秀清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/>
              </w:rPr>
              <w:t>草环里的光芒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陈吴亭萱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三元区第二实验小学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罗淑琪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少年当自立自强，携手共筑中国梦——读《鸣鹤》有感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廖思琪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尤溪县城关小学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纪荣显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少年负壮气，奋烈自有时——读《腾格里沙漠的少年》有感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温佳敏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汤红英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题     目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2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努力的人生最美丽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蔡文博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三元区十二中小学部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庄莲花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草环里的光芒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陈吴亭萱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三元区第二实验小学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罗淑琪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永远的少年——《毛泽东青少年时代的故事》读后感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李奕杉</w:t>
            </w:r>
          </w:p>
        </w:tc>
        <w:tc>
          <w:tcPr>
            <w:tcW w:w="2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三明学院附属小学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黄月月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别样的童年——读《小兵张嘎》有感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刘瑾菲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三明学院附属小学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夏丽萍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梅花香自苦寒来--读《鸣鹤》有感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梁凤云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将乐县城关小学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黄锦秀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信念，生活的真谛 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w:t>汤益平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将乐县实验小学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李俊清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读《布南好难》有感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余可轩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泰宁县第二实验小学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罗忠生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《生命在于拼搏》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李子恬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孙祥文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方法总比困难多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叶愉捷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大田县香山小学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连素云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《我家的主色调》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auto"/>
              <w:jc w:val="center"/>
              <w:textAlignment w:val="center"/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游帛祥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将乐县水南学校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翁火銮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24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《驯服“喷火龙”--学会管理情绪》读后感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夏安辰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宁化县实验小学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赵冬梅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79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25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《博物馆里的怪事--奶茶侦探社》读后感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廖语萱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宁化县东风小学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张族锋</w:t>
            </w:r>
          </w:p>
        </w:tc>
      </w:tr>
    </w:tbl>
    <w:p/>
    <w:p/>
    <w:p/>
    <w:tbl>
      <w:tblPr>
        <w:tblStyle w:val="13"/>
        <w:tblW w:w="89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555"/>
        <w:gridCol w:w="4080"/>
        <w:gridCol w:w="875"/>
        <w:gridCol w:w="234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90" w:hRule="atLeast"/>
          <w:jc w:val="center"/>
        </w:trPr>
        <w:tc>
          <w:tcPr>
            <w:tcW w:w="89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小学组三等奖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题     目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坚持不懈是成功的法宝——读《鸣鹤》有感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李梦琪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宁化师范附属小学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张秀萍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这，就是爱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罗滨玥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三元区第一实验学校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杨晓媚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做生活的强者 主动迎接挑战——读《腾格里沙漠的少年》有感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郑子钰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王丽香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大漠如雪，少年如歌——读《腾格里沙漠的少年》有感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范志成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泰宁县大龙乡龙安学校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廖晓红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读《红色经典诗文诵读》有感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吴明轩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泰宁县水南小学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黄玉英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只有努力团结才能成功——读《爱在冰原》有感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陈铎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明溪县实验小学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谌水萍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读《大地的儿子——周恩来的故事》有感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庄婕薇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三明市实验小学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薛强芳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大海洋“小怪物”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陈吉正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大田县城关第三小学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肖金英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狭路相逢勇者胜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白雯婧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将乐县城关小学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肖清玉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读《腾格里沙漠的少年》有感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罗文涛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建宁县第二实小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鄢春莲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 xml:space="preserve">守护那颗星 ——读《晚安，我的星星》有感 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李梦婕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宁化县第二实验小学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黄瑞英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还孩子们快乐的童年——读《布南好难》有感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邹佳颖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陈梅青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坚持努力，黄沙变绿地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刘锦博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三元区建设小学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曾丽萍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十月胎恩重，三生报答轻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郑欣雨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大田县城关第二小学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余燕花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题     目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读《中国古代寓言故事》有感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陈思语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清流县余朋中心小学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陈杰福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一本《草房子》，写满人间爱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张锦阳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宁化县城南小学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杜小琴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以梦为马 不负韶华——读《腾格里沙漠的少年》有感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王瀚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林世均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大地飞歌  生命欢舞——读《火纸》有感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陈文昕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建宁县城关小学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黄水平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缅怀革命先烈，传承红色精神——读《红色经典诗文》有感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吴依凡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尤溪县西城中心小学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朱晓蓉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读《小兵张嗄》有感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应凌雨朵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三明教育学院附属小学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廖丽萍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小故事 大道理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蒋雨欣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大田县第二实验小学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陈展量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感悟母爱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郑世煜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大田县第三实验小学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林玉珠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恰同学少年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黄韵可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将乐县实验小学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黄巧君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24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传承红色基因，解开生命密码 —— 读《红色基因》有感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吴俣昊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陈红妹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25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读《地球的红飘带》有感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徐培杰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三明市实验小学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林秋枚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26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《红色基因》读后感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张妤诺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三元区建设小学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邱林樱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27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《宝葫芦的秘密》读后感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李晓梅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清流县嵩口中心小学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李富莲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28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《鸣鹤》读后感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谢志强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将乐县杨时小学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邱  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29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读《会飞的鱼》有感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刘诗琳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建宁县实验小学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熊明兰</w:t>
            </w:r>
          </w:p>
        </w:tc>
      </w:tr>
    </w:tbl>
    <w:p>
      <w:pPr>
        <w:spacing w:line="560" w:lineRule="exact"/>
        <w:jc w:val="center"/>
        <w:rPr>
          <w:rFonts w:ascii="黑体" w:hAnsi="黑体" w:eastAsia="黑体" w:cs="黑体"/>
          <w:color w:val="000000"/>
          <w:sz w:val="32"/>
          <w:szCs w:val="32"/>
        </w:rPr>
      </w:pPr>
    </w:p>
    <w:tbl>
      <w:tblPr>
        <w:tblStyle w:val="13"/>
        <w:tblW w:w="8940" w:type="dxa"/>
        <w:tblInd w:w="-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585"/>
        <w:gridCol w:w="3840"/>
        <w:gridCol w:w="1110"/>
        <w:gridCol w:w="2340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964" w:hRule="exact"/>
        </w:trPr>
        <w:tc>
          <w:tcPr>
            <w:tcW w:w="8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初中组一等奖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题     目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《虽如蜉蝣，亦可望苍穹——读&lt;三体2&gt;有感》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吴思宇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三明市列东中学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张丽金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《天地空无一物——读&lt;论尽星航&gt;有感》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林涵宇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将乐县第四中学 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彭美芳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《心怀信仰，砥砺前行—读&lt;红星照耀中国&gt;有感》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胡哲宇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永安市第六中学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李燕玲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《红色诗文怀有正能量――读&lt;红色经典诗文诵读&gt;有感》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叶诗颖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泰宁县第四中学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涂康萍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《守一颗赤子之心——读林语堂&lt;苏东坡传&gt;有感》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高颖初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大田县鸿图中学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颜梅玲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《感先贤之情怀 宜勉力而奉献——读&lt;红色经典诗文诵读&gt;有感》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徐菲菲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陈君英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《为理想而奋斗——读&lt;从红船到巨轮——红色经典诗文诵读&gt;有感  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刘劲云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三明市列东中学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肖艳芳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《不朽的诗——读&lt;红色经典诗文诵读&gt;有感》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赖佩忱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永安市第三中学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林国生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《宁静致远花自开——&lt;石上生花&gt;读后感》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张文超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三元区第一实验学校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周晓颖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《正视苦难，扼住命运的咽喉——读&lt;青铜葵花&gt;有感》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林琪琪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三元区第一实验学校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林秀花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390" w:hRule="atLeast"/>
        </w:trPr>
        <w:tc>
          <w:tcPr>
            <w:tcW w:w="8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初中组二等奖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6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题     目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392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《读&lt;风会记得一朵花的香&gt;有感》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颜  欣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大田县第五中学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田志仙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8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《即使无力，爱也依旧——读&lt;爱到无力&gt;有感》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廖正墉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大田县第五中学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陈思招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1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《勇于直面, 方能春暖花开——读&lt;世界上没有真正的空房子&gt;有感》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  欢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三明市第十一中学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余丽铭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72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《好奇，是科学大门的钥匙——&lt;论尽科学&gt;读后感》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陈航琳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大田县第五中学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曾万富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6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《无私的小透明——读&lt;西游记&gt;有感》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雷佳慧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宁化滨江实验中学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沈进龙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62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《放下偏见，合作共赢——读&lt;少年的魔法计划&gt;有感》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张斌慧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建宁县第三中学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陈静华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427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3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《人民至上——读&lt;苦难辉煌&gt;有感》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余慧珍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宁化滨江实验中学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沈进龙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67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3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《那些花儿－读&lt;石上生花&gt;有感》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罗雯怡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三明市列东中学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张丽金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6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《不畏艰险，永保初心，为民谋福——读&lt;红星照耀中国&gt;有感》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吴婧琳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三明市列东中学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罗  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4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《勇敢向前豁达当歌——读&lt;苏东坡传&gt;有感》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张菲悦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大田县鸿图中学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/>
              </w:rPr>
              <w:t>颜梅玲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4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《自尊自爱之花最娇艳——读&lt;简爱&gt;有感》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巫玉琳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宁化县第六中学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李晓英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6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《红心向党耀中华－－&lt;红岩&gt;读后感》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杨嘉轩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三明市列东中学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/>
              </w:rPr>
              <w:t>廖   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6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《守护善良，永远向阳——读&lt;雾都孤儿&gt;有感》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谢梦婕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宁化县城东中学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曾冬秀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1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《满地都是六便士，心中常盼白月光－－读&lt;月亮与六便士&gt;有感》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谢子璇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三明市列东中学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邱春香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452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《恋凡尘》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涂筱雅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大田县鸿图中学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范小玲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2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《灯塔照耀的人生—读&lt;永远的守灯人&gt;有感》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余欣遥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建宁县第三中学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艾运平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32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《在质疑声中坚持，在不经意间成功——读&lt;阿唱&gt;有感》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40" w:firstLineChars="100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  涛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三明市第三中学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  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6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《石料上盛放的美丽之花》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吴晓雪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三明市第十二中学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程晓梅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67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《科幻——我喜爱的文学  ——&lt;论尽科幻&gt;读后感》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吴亦哲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三元区第一实验学校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周晓颖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32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《日子天天过，不妨好好活---读&lt;活着&gt;有感》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李梦洁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永安市第九中学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钟云珍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465" w:hRule="atLeast"/>
        </w:trPr>
        <w:tc>
          <w:tcPr>
            <w:tcW w:w="8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初中组三等奖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题     目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《团结铸就成功---读&lt;红星照耀中国&gt;有感》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陈理锨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永安市第六中学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杨木根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《待到阳光初升时--读&lt;艾青诗选&gt;有感》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李蔚汐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郭  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快乐其实很简单——读《快乐少年》有感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曾子墨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尤溪一中文公分校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俞锡娇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《读&lt;苦难辉煌&gt;，践璀璨未来》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胡丽艳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永安市第四中学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邓美玉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重温红色经典，励志昂扬奋进——《福建传统文化名家名篇》之《如梦令·元旦》读后感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肖雨宸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尤溪一中文公分校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黄丽斌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《宽容让世界更和谐——读&lt;七月又见七月草&gt;有感》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潘飞妍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泰宁县朱口镇龙湖初级中学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蔡  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《我对这片土地爱得深沉——读&lt;艾青诗选&gt;有感》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林佳云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连梦君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《一加一大于二——读&lt;少年的魔法计划&gt;有感》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曾  一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三元区第一实验学校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余秀珠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《工匠精神筑梦青春——读&lt;石上生花&gt;有感》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黄丽雯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建宁县城关中学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黄菊香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《濯而不染，激浊扬清--读&lt;石上生花&gt;有感》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阮凌薇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建宁县第三中学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陈静华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3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《教育，为人生掌灯——读&lt;你当像鸟飞往你的山&gt;有感》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翁宝琳  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宁化县第三实验学校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张金高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题     目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作者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3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《别成为伤害的催化剂——读&lt;只差一个谎言&gt;有感》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江晨昀 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宁化县城东中学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夏海根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《尊严与爱》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廖惠昕  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三明市第十二中学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程晓梅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《凡来尘往，莫不如此》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郑佳宇 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大田县鸿图中学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郑巧蓉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《今日逆水行舟，明日便可乘风破浪——读&lt;傅雷家书&gt;有感》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范雨轩 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宁化县城东中学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黄志勤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《读&lt;红岩&gt;有感》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曹思洋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永安市第一中学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刘婵萱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《榔头上的匠心——读&lt;石上生花&gt;有感》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卢禹宸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泰宁县第三中学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吴世瑜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《血汗灌溉着不凋的花——读&lt;红色经典诗文诵读&gt;有感》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肖钟杨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泰宁县第四中学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涂康萍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3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《初心如磐 使命在肩—读&lt;红船到巨轮&gt;有感》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杨  春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建宁县第三中学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陈静华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《永不褪色的爱国情--读&lt;中国共产党简史&gt;有感 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王宇珏  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明溪县城关中学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周清华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《生命皆伟大，和谐自成家——读&lt;昆虫记&gt;有感》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邱敏倩  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宁化县第五中学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严关福</w:t>
            </w:r>
          </w:p>
        </w:tc>
      </w:tr>
    </w:tbl>
    <w:p/>
    <w:p/>
    <w:p/>
    <w:p/>
    <w:p/>
    <w:p/>
    <w:tbl>
      <w:tblPr>
        <w:tblStyle w:val="13"/>
        <w:tblpPr w:leftFromText="180" w:rightFromText="180" w:vertAnchor="text" w:horzAnchor="page" w:tblpX="1452" w:tblpY="172"/>
        <w:tblOverlap w:val="never"/>
        <w:tblW w:w="89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405"/>
        <w:gridCol w:w="4035"/>
        <w:gridCol w:w="1140"/>
        <w:gridCol w:w="2295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570" w:hRule="atLeast"/>
        </w:trPr>
        <w:tc>
          <w:tcPr>
            <w:tcW w:w="8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高中组一等奖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794" w:hRule="atLeas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题     目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《处平凡世界，搏伟大梦想---&lt;平凡的世界&gt;读后感》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陈缈欣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章  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《在不知不觉中知觉—读&lt;寂寞圣哲&gt;有感》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叶  正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薛迎锋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《乌云遮日路迷茫，赤色灯塔指方向》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黄铭坤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沙县区第一中学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姜诗霖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《零度之栖》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杨新新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将乐县第一中学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黄启先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《彩云易散琉璃脆》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罗靖宇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龙伙青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《觉醒于孤独之境，奋起于徘徊之囚——读&lt;彷徨&gt;有感》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曾思颖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三明市第二中学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林  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《终日乾乾·与时偕行——读&lt;李大钊传&gt;有感》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林华欣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三明市第九中学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/>
              </w:rPr>
              <w:t>俞建斌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《不要温和地走入那个良夜》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冯茹昀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孙文燕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6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《不群——读&lt;月亮与六便士&gt;有感》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  艳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罗隆生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《红星照耀，中华现辉煌——&lt;红星照耀中国&gt;读后感》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吴怡锦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三明市第二中学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骆博俊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《毁家纾难，中流击楫—读&lt;红岩&gt;有感》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江语含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黄慧君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《幻想之舟，不达彼岸实干精神，方能兴邦—读海明威&lt;世界之都&gt;有感》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吴林星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薛迎锋</w:t>
            </w:r>
          </w:p>
        </w:tc>
      </w:tr>
    </w:tbl>
    <w:p/>
    <w:p/>
    <w:tbl>
      <w:tblPr>
        <w:tblStyle w:val="13"/>
        <w:tblpPr w:leftFromText="180" w:rightFromText="180" w:vertAnchor="text" w:horzAnchor="page" w:tblpX="1452" w:tblpY="1"/>
        <w:tblOverlap w:val="never"/>
        <w:tblW w:w="89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405"/>
        <w:gridCol w:w="4035"/>
        <w:gridCol w:w="1140"/>
        <w:gridCol w:w="2295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510" w:hRule="atLeast"/>
        </w:trPr>
        <w:tc>
          <w:tcPr>
            <w:tcW w:w="8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高中组二等奖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题     目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学校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《承红船星火，继巨轮旭日》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王由涛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沙县区第一中学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王可心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《踏河山万里，寻文化之魂 ——读&lt;文化苦旅&gt;有感》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刘宇翔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章  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《心怀诗意，欢天喜地》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张淑梅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宁化县第六中学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连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《薪炎永燃，百年奋进正青春》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谢文浩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沙县区第一中学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张金秀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《在坚守中追寻 在追寻中坚守——读＜守望者＞有感》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江  烨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沙县区第一中学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黄丽华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《于无声处》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梁  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孙文燕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《活着的勇气》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邱璐瑶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将乐县第一中学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谢丽蓉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《鸿蒙宇宙――读&lt;宇宙简史&gt;有感》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杨初睿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泰宁县第一中学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陈碧珠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《大道五十，天衍四九——红色经典作品读后感》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陈新禹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三明市第九中学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黄碧玲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《品读红色经典，赓续精神血脉》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邵雅萱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永安市第三中学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罗云华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《我追随的光，是五角星的星光—读&lt;火种&gt;有感》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  钰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赵雨婷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《&lt;儒林外史&gt;读书心得》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曾婉婷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吴梦兰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自尊自爱，人生焕采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范雅楠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李吉群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《精神上的自律与洁净》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兰靖莹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宁化县第六中学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洪玉惠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生与死的辩白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张潇潇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将乐县第一中学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李燕武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《善良可贵——读&lt;稻草人&gt;有感》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周业凯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揭雪梅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4" w:hRule="exact"/>
        </w:trPr>
        <w:tc>
          <w:tcPr>
            <w:tcW w:w="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心中有光，素履以往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高发靖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将乐县第一中学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谢丽蓉</w:t>
            </w:r>
          </w:p>
        </w:tc>
      </w:tr>
    </w:tbl>
    <w:p/>
    <w:p/>
    <w:tbl>
      <w:tblPr>
        <w:tblStyle w:val="13"/>
        <w:tblpPr w:leftFromText="180" w:rightFromText="180" w:vertAnchor="text" w:horzAnchor="page" w:tblpX="1452" w:tblpY="1"/>
        <w:tblOverlap w:val="never"/>
        <w:tblW w:w="8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403"/>
        <w:gridCol w:w="4016"/>
        <w:gridCol w:w="1134"/>
        <w:gridCol w:w="2284"/>
        <w:gridCol w:w="10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11" w:hRule="atLeast"/>
        </w:trPr>
        <w:tc>
          <w:tcPr>
            <w:tcW w:w="8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高中组三等奖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668" w:hRule="atLeas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题     目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学校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《遗世独立的&lt;飘&gt;》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高  璐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大田县第五中学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吴高营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《梦想·青年·希望——读&lt;激流男孩&gt;有感》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周青青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大田县第一中学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颜良卫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《山河已无恙，青年当自强-----读&lt;朝鲜战争&gt;有感》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叶之涵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大田县第一中学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/>
              </w:rPr>
              <w:t>颜良卫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《生活可以更简单》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梁昊鹏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明溪县第一中学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揭雪梅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困境中的自我救赎——读曹文轩的《贼船》有感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林可欣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尤溪县第五中学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游芳斌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《人生没有太晚的开始——读&lt;人生随时可以重来&gt;有感》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吴昕彤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大田县鸿图中学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/>
              </w:rPr>
              <w:t>陈天蕊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《一书在手，感悟“真我” ——读&lt;中华传统文化经典百篇&gt;有感》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王  锐 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三明市第九中学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罗香花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《生活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的脉搏——读&lt;平凡的世界&gt;有感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曾佳佳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三明市第九中学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邵莉芳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《&lt;红岩&gt;读后读》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童  瑾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三明市农业学校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40" w:firstLineChars="100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冯  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《读书， 读一本好书》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董祺瑞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大田县第一中学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/>
              </w:rPr>
              <w:t>陈桂兰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《小家大世界---&lt;我们仨&gt;读后感》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谢  薇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明溪县第一中学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陈清荣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题     目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学校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指导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老师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4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《悠悠人生世，欢愁一壶茶》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石琼林</w:t>
            </w:r>
          </w:p>
        </w:tc>
        <w:tc>
          <w:tcPr>
            <w:tcW w:w="2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宁化县第一中学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郑高香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《心之向往，虽死犹生—&lt;1911&gt;读后有感》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严乐曦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王丹琼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英雄精神常驻在心——读《林海雪原》有感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林诗怡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尤溪第一中学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肖连珠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《在理想与现实之间，做一名纯真的骑士——读&lt;堂吉诃德&gt;有感》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上官嘉怡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清流县第一中学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李春权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《戏中人生，人生如戏》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梁祥涛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宁化县第一中学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刘  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4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《读红星照耀中国有感》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张小然</w:t>
            </w: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三明市农业学校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吴玉英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《焚化在蓝色火焰里的少年为这青春永存》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章  凤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大田县第一中学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张惠娟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《中国革命和中国共产党》读后感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曾思洁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将乐县第一中学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谢丽蓉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008" w:hRule="exac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《读&lt;谁是最可爱的人&gt;有感》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张文强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三明市农业学校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张萧郁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332" w:hRule="exac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《冀以丹心沃中华读&lt;做新时代接班人，永远跟党走&gt;有感》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吴湘怡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沙县区金沙高级中学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张素梅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217" w:hRule="exac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4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《将翱将翔  德音不忘---读&lt;诗经&gt;有感》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梁  灿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明溪县第一中学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林元和</w:t>
            </w:r>
          </w:p>
        </w:tc>
      </w:tr>
    </w:tbl>
    <w:tbl>
      <w:tblPr>
        <w:tblStyle w:val="13"/>
        <w:tblW w:w="8942" w:type="dxa"/>
        <w:tblInd w:w="-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407"/>
        <w:gridCol w:w="4035"/>
        <w:gridCol w:w="1155"/>
        <w:gridCol w:w="3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90" w:hRule="atLeast"/>
        </w:trPr>
        <w:tc>
          <w:tcPr>
            <w:tcW w:w="89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教师组一等奖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390" w:hRule="atLeas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题     目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33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探寻教育大师的足迹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苏才根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三元区第二实验小学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做精神明亮的教育人——读《精神明亮的人》有感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杨乾妹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学四史 铭初心 践行动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张清花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三明市妇联幼儿园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追着“美人”不放——从《楚辞》中的“美人”说开去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王富云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宁化县第一中学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《笃行职业价值观，赓续师者楷模魂 》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林雨琴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智慧引领　做合格的陪伴者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陈爱斌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尤溪县文公小学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习得语用经验，筑牢语文大厦之基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王亮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尤溪县洋中中心小学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点亮心灯----读《读马克思主义经典做人民好教师》有感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曾富珍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清流县实验小学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读李希贵《面向个体的教育》有感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黄丹卿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三元区贵溪洋第一幼儿园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《爬上豆蔓看自我》读后感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夏建英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建宁县第二实验幼儿园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45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《忆百年风华 谱写青春赞歌》——《为了初心和使命：中国共产党一路走来的故事》读后感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蔡建珊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三明市妇联幼儿园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为人师，有态度，不将就——读《教师如何快速成长：专业发展必备的六大素养》有感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雷  雨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三元区第二实验学校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在废墟之上重塑生命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朱玲欣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 xml:space="preserve">我们和信仰之间——再读《存在主义咖啡馆：自由、存在和杏子鸡尾酒》有感  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杨朝江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《百年的沧桑 孤独的轮回》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杨  洁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8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读《庄子》读书心得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周思岚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建宁县第二实验幼儿园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25" w:hRule="atLeast"/>
        </w:trPr>
        <w:tc>
          <w:tcPr>
            <w:tcW w:w="89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教师组二等奖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495" w:hRule="atLeas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题     目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《指向核心素养的课程整合》读后感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吴  迪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泰宁县杉城镇中心小学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到朗朗书声中去——读肖培东课例偶得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廖  琼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列东中学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纸上得来终觉浅，绝知此事要躬行——《指向写作：我的九堂阅读课》有感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蔡晓兰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尤溪县西城中心小学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安心培育 静待花开——读《每个孩子都能像花儿一样开放》有感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丁  玥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三明市妇联幼儿园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不做强者，做王者——读《狼图滕》心得体会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张树雯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三明市妇联幼儿园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跟祖国连麦，和时代同频——读《读马克思主义经典　做任命好教师》有感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卓晓风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《前行路漫漫，尊重力量大》——读《尊重的力量：一所学校的教育价值追求》有感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荚珑芳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清流县城关中学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《潜心笃志担使命，不负芳华守初心》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范玉萍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沙县区实验小学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爱是治愈一切的良药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涂春香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大田县鸿图中学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遇见孩子，遇见最好的爱——《我不是班主任》读后感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杨晶晶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《瞧!这样的语文有意思》读书心得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黄永香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宁化县第二实验小学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题     目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用尊重点亮教育之光——读《尊重的力量：一所学校的教育价值追求》有感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陈敏华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尤溪县第五中学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4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《以文育人，弦歌不辍》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林  洁</w:t>
            </w:r>
          </w:p>
        </w:tc>
        <w:tc>
          <w:tcPr>
            <w:tcW w:w="33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《尊重的力量：一所学校的教育价值追求》读后感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邹丽芳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泰宁县杉城镇中心小学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做有温度的幼儿教育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陈忠莲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建宁县第二实验幼儿园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心怀暖阳 ，向光而行读《目光》有感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叶青玲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清流县实验中学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持乐观心情，品有趣生活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黄秀英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明溪县实验幼儿园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感受名家教育思想  做学生喜欢的老师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黄凤英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明溪县第二实验小学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读《我就想做班主任》有感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黄雯君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三明市第二中学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读《穿行于基础教育森林》有感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吴金玲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三元区徐碧实验幼儿园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《做一个心平气和的教育工作者》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陈远香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将乐县杨时小学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教师的尊重，学生睿智的开端——《尊重的力量——一所学校的教育价值追求》读后感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范小青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清流县第一中学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64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和善而坚定的教育方式——读《正面管教》有感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罗永贵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 xml:space="preserve">宁化城东幼儿园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420" w:hRule="atLeast"/>
        </w:trPr>
        <w:tc>
          <w:tcPr>
            <w:tcW w:w="89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教师组三等奖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450" w:hRule="atLeas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题     目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《出门，回家》读后感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董茗珏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向上生长的力量 ——读《教师如何快速成长》有感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邱晓莹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三元区崇和实验小学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3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用朗读点亮灵动的语文课堂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李燕玲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永安市第六中学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4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浓浓的爱，深深的情，浪漫而多姿 ——读诗集《我祖国花样的乡愁》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林珠妹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大田县第六中学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5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简约而不简单的语文课更显“双减”味－－读《简简单单教语文》有感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张清祥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宁化县实验小学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6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构建高效课堂  提高教学效果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张云妹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将乐县水南学校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7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仰望星空，脚踏实地——《中国共产党简史》读后感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黄雪婷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泰宁县新桥乡中心小学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8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面子与里子——读莫泊桑《项链》有感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肖来香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泰宁县第三中学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9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读《教学的超越》有感—浅谈提高教学有效性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刘利华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永安市燕江小学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10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学高为师，身正为范——读《陶行知文集》有感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伊思妍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宁化县城东小学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11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曲径通幽，寻课文之秘妙 ——读《美在此处》有感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周梦圆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12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《红楼梦》整本书阅读的百年经验与启示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邓明洋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福建省三明第一中学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13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炽热——《朝花夕拾》读后感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涂洪燕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1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题     目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作者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14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让随文小练笔发挥大作用——读《何捷老师的百字作文系统》有感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黄淑华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9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15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同创生态文明家园 共谱美丽中国华章——读《习近平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新时代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中国特色社会主义思想三十讲》有感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张玲珑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三明市陈景润实验小学富兴校区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7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16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初心，做最美幼教人—读《新时代幼儿园教师职业行为十项准则》有感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罗晓敏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永安市小陶中心幼儿园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17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倾我所能教学，为我所爱专注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陈文婷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将乐县城关中心小学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75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18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爱，是永恒的主题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谢梅仙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明溪县实验幼儿园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3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19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爱的感悟——《爱的教育》读后感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雍茹雪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9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20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《以爱相伴，自省自励》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杨  璐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三元区沪明小学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21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让智慧和灵性在作业中飞扬——读《小学生语文学科能力表现标准研究》有感</w:t>
            </w: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纪荣显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尤溪县城关小学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95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22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走在尊重教育的路上——读《尊重的力量：一所学校的教育价值追求》有感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黄长水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清流县城关中学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23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人生要选择坚强——《人生》读后感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陈贵忠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宁化县实验小学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77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24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河水清清，童年悠悠——读《童年河》有感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刘  颖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05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25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《守护清朗的天》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陈楚芸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沙县区实验小学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62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26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重“逢”管建刚老师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汤丽琴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将乐县城关中心小学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45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27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指向写作的“隐秘通道”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杨顺荣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将乐县城关中心小学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850" w:hRule="exact"/>
        </w:trPr>
        <w:tc>
          <w:tcPr>
            <w:tcW w:w="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28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《让“人”的教育成为可能——阅读&lt;教育的意蕴与教育学的想象&gt;随想》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欧阳行</w:t>
            </w:r>
          </w:p>
        </w:tc>
        <w:tc>
          <w:tcPr>
            <w:tcW w:w="3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三明市第九中学</w:t>
            </w:r>
          </w:p>
        </w:tc>
      </w:tr>
    </w:tbl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</w:p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</w:p>
    <w:p>
      <w:pPr>
        <w:rPr>
          <w:szCs w:val="32"/>
          <w:shd w:val="clear" w:color="auto" w:fill="FFFFFF"/>
        </w:rPr>
      </w:pPr>
    </w:p>
    <w:sectPr>
      <w:headerReference r:id="rId6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6"/>
      <w:ind w:right="360" w:firstLine="360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shape id="文本框 3" o:spid="_x0000_s1025" type="#_x0000_t202" style="position:absolute;left:0;margin-top:0pt;height:144pt;width:144pt;mso-position-horizontal:outside;mso-position-horizontal-relative:margin;mso-wrap-style:none;rotation:0f;z-index:251658240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6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6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6"/>
      <w:framePr w:wrap="around" w:vAnchor="text" w:hAnchor="margin" w:xAlign="outside" w:y="1"/>
      <w:adjustRightInd w:val="0"/>
      <w:snapToGrid/>
      <w:ind w:left="210" w:leftChars="100" w:right="210" w:rightChars="100"/>
      <w:rPr>
        <w:rStyle w:val="11"/>
        <w:rFonts w:ascii="仿宋_GB2312"/>
        <w:sz w:val="30"/>
        <w:szCs w:val="30"/>
      </w:rPr>
    </w:pPr>
    <w:r>
      <w:rPr>
        <w:rStyle w:val="11"/>
        <w:rFonts w:hint="eastAsia"/>
        <w:sz w:val="30"/>
        <w:szCs w:val="30"/>
      </w:rPr>
      <w:t xml:space="preserve">— </w:t>
    </w:r>
    <w:r>
      <w:rPr>
        <w:rFonts w:hint="eastAsia" w:ascii="仿宋_GB2312"/>
        <w:sz w:val="30"/>
        <w:szCs w:val="30"/>
      </w:rPr>
      <w:fldChar w:fldCharType="begin"/>
    </w:r>
    <w:r>
      <w:rPr>
        <w:rStyle w:val="11"/>
        <w:rFonts w:hint="eastAsia" w:ascii="仿宋_GB2312"/>
        <w:sz w:val="30"/>
        <w:szCs w:val="30"/>
      </w:rPr>
      <w:instrText xml:space="preserve">PAGE  </w:instrText>
    </w:r>
    <w:r>
      <w:rPr>
        <w:rFonts w:hint="eastAsia" w:ascii="仿宋_GB2312"/>
        <w:sz w:val="30"/>
        <w:szCs w:val="30"/>
      </w:rPr>
      <w:fldChar w:fldCharType="separate"/>
    </w:r>
    <w:r>
      <w:rPr>
        <w:rStyle w:val="11"/>
        <w:rFonts w:hint="eastAsia" w:ascii="仿宋_GB2312"/>
        <w:sz w:val="30"/>
        <w:szCs w:val="30"/>
      </w:rPr>
      <w:t>1</w:t>
    </w:r>
    <w:r>
      <w:rPr>
        <w:rFonts w:hint="eastAsia" w:ascii="仿宋_GB2312"/>
        <w:sz w:val="30"/>
        <w:szCs w:val="30"/>
      </w:rPr>
      <w:fldChar w:fldCharType="end"/>
    </w:r>
    <w:r>
      <w:rPr>
        <w:rStyle w:val="11"/>
        <w:rFonts w:hint="eastAsia" w:ascii="仿宋_GB2312"/>
        <w:sz w:val="30"/>
        <w:szCs w:val="30"/>
      </w:rPr>
      <w:t xml:space="preserve"> </w:t>
    </w:r>
    <w:r>
      <w:rPr>
        <w:rStyle w:val="11"/>
        <w:rFonts w:hint="eastAsia"/>
        <w:sz w:val="30"/>
        <w:szCs w:val="30"/>
      </w:rPr>
      <w:t>—</w:t>
    </w:r>
  </w:p>
  <w:p>
    <w:pPr>
      <w:pStyle w:val="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7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780011250">
    <w:nsid w:val="2E7E06F2"/>
    <w:multiLevelType w:val="multilevel"/>
    <w:tmpl w:val="2E7E06F2"/>
    <w:lvl w:ilvl="0" w:tentative="1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1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1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1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1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1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1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1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780011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3"/>
  <w:drawingGridVerticalSpacing w:val="587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11563"/>
    <w:rsid w:val="00011563"/>
    <w:rsid w:val="0008110F"/>
    <w:rsid w:val="001261B3"/>
    <w:rsid w:val="001C07F5"/>
    <w:rsid w:val="001E6B0D"/>
    <w:rsid w:val="0027763B"/>
    <w:rsid w:val="002F0878"/>
    <w:rsid w:val="003053B4"/>
    <w:rsid w:val="00331DF7"/>
    <w:rsid w:val="00335A86"/>
    <w:rsid w:val="003A2FAA"/>
    <w:rsid w:val="00412E48"/>
    <w:rsid w:val="004327E6"/>
    <w:rsid w:val="00450514"/>
    <w:rsid w:val="005710D6"/>
    <w:rsid w:val="00683732"/>
    <w:rsid w:val="006B1212"/>
    <w:rsid w:val="006D2624"/>
    <w:rsid w:val="006D53CB"/>
    <w:rsid w:val="006F4BD9"/>
    <w:rsid w:val="00743ABE"/>
    <w:rsid w:val="00765D9E"/>
    <w:rsid w:val="008C3FAF"/>
    <w:rsid w:val="008C4701"/>
    <w:rsid w:val="009838E6"/>
    <w:rsid w:val="00CA737A"/>
    <w:rsid w:val="00CC5A7C"/>
    <w:rsid w:val="00D11D13"/>
    <w:rsid w:val="00D46250"/>
    <w:rsid w:val="00D6303E"/>
    <w:rsid w:val="00D8796A"/>
    <w:rsid w:val="00D96B79"/>
    <w:rsid w:val="00DC38FE"/>
    <w:rsid w:val="00E07E88"/>
    <w:rsid w:val="00FE21C2"/>
    <w:rsid w:val="00FE3B85"/>
    <w:rsid w:val="1FAE35D2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99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99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99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29"/>
    <w:qFormat/>
    <w:uiPriority w:val="0"/>
    <w:pPr>
      <w:keepNext/>
      <w:keepLines/>
      <w:numPr>
        <w:ilvl w:val="1"/>
        <w:numId w:val="1"/>
      </w:numPr>
      <w:outlineLvl w:val="1"/>
    </w:pPr>
    <w:rPr>
      <w:rFonts w:ascii="黑体" w:hAnsi="黑体" w:eastAsia="黑体" w:cs="宋体"/>
      <w:b/>
      <w:sz w:val="32"/>
      <w:szCs w:val="32"/>
    </w:rPr>
  </w:style>
  <w:style w:type="character" w:default="1" w:styleId="9">
    <w:name w:val="Default Paragraph Font"/>
    <w:unhideWhenUsed/>
    <w:uiPriority w:val="1"/>
  </w:style>
  <w:style w:type="table" w:default="1" w:styleId="13">
    <w:name w:val="Normal Table"/>
    <w:unhideWhenUsed/>
    <w:qFormat/>
    <w:uiPriority w:val="99"/>
    <w:tblPr>
      <w:tblStyle w:val="1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Body Text First Indent"/>
    <w:basedOn w:val="4"/>
    <w:link w:val="27"/>
    <w:unhideWhenUsed/>
    <w:uiPriority w:val="99"/>
    <w:pPr>
      <w:ind w:firstLine="420" w:firstLineChars="100"/>
    </w:pPr>
  </w:style>
  <w:style w:type="paragraph" w:styleId="4">
    <w:name w:val="Body Text"/>
    <w:basedOn w:val="1"/>
    <w:link w:val="26"/>
    <w:unhideWhenUsed/>
    <w:uiPriority w:val="99"/>
    <w:pPr>
      <w:spacing w:after="120"/>
    </w:pPr>
  </w:style>
  <w:style w:type="paragraph" w:styleId="5">
    <w:name w:val="Plain Text"/>
    <w:basedOn w:val="1"/>
    <w:link w:val="28"/>
    <w:unhideWhenUsed/>
    <w:uiPriority w:val="99"/>
    <w:rPr>
      <w:rFonts w:ascii="宋体" w:hAnsi="Courier New" w:cs="Courier New"/>
      <w:szCs w:val="21"/>
    </w:rPr>
  </w:style>
  <w:style w:type="paragraph" w:styleId="6">
    <w:name w:val="footer"/>
    <w:basedOn w:val="1"/>
    <w:link w:val="2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7">
    <w:name w:val="header"/>
    <w:basedOn w:val="1"/>
    <w:link w:val="24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qFormat/>
    <w:uiPriority w:val="0"/>
    <w:rPr>
      <w:b/>
    </w:rPr>
  </w:style>
  <w:style w:type="character" w:styleId="11">
    <w:name w:val="page number"/>
    <w:basedOn w:val="9"/>
    <w:qFormat/>
    <w:uiPriority w:val="0"/>
    <w:rPr/>
  </w:style>
  <w:style w:type="character" w:styleId="12">
    <w:name w:val="FollowedHyperlink"/>
    <w:basedOn w:val="9"/>
    <w:qFormat/>
    <w:uiPriority w:val="0"/>
    <w:rPr>
      <w:color w:val="2786E4"/>
      <w:u w:val="none"/>
    </w:rPr>
  </w:style>
  <w:style w:type="paragraph" w:customStyle="1" w:styleId="14">
    <w:name w:val="Char Char Char Char Char Char Char Char Char"/>
    <w:basedOn w:val="1"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15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z w:val="24"/>
      <w:szCs w:val="22"/>
    </w:rPr>
  </w:style>
  <w:style w:type="paragraph" w:customStyle="1" w:styleId="16">
    <w:name w:val="默认段落字体 Para Char"/>
    <w:basedOn w:val="1"/>
    <w:uiPriority w:val="0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17">
    <w:name w:val="新正文"/>
    <w:next w:val="7"/>
    <w:qFormat/>
    <w:uiPriority w:val="0"/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8">
    <w:name w:val="Char Char Char Char Char Char Char Char Char1"/>
    <w:basedOn w:val="1"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19">
    <w:name w:val="Char Char Char Char Char Char Char Char Char2"/>
    <w:basedOn w:val="1"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0">
    <w:name w:val="List Paragraph_c5b52ec2-08e3-4dbe-ad89-b9738ee68ca3"/>
    <w:basedOn w:val="1"/>
    <w:qFormat/>
    <w:uiPriority w:val="34"/>
    <w:pPr>
      <w:ind w:firstLine="420"/>
    </w:pPr>
    <w:rPr>
      <w:rFonts w:ascii="Calibri" w:hAnsi="Calibri" w:eastAsia="仿宋_GB2312" w:cs="宋体"/>
      <w:sz w:val="32"/>
      <w:szCs w:val="32"/>
    </w:rPr>
  </w:style>
  <w:style w:type="paragraph" w:customStyle="1" w:styleId="21">
    <w:name w:val="正文文本 (2)"/>
    <w:basedOn w:val="1"/>
    <w:qFormat/>
    <w:uiPriority w:val="0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22">
    <w:name w:val="正文文本 (3)"/>
    <w:basedOn w:val="1"/>
    <w:qFormat/>
    <w:uiPriority w:val="0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23">
    <w:name w:val="其他"/>
    <w:basedOn w:val="1"/>
    <w:qFormat/>
    <w:uiPriority w:val="0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customStyle="1" w:styleId="24">
    <w:name w:val="页眉 Char"/>
    <w:basedOn w:val="9"/>
    <w:link w:val="7"/>
    <w:uiPriority w:val="0"/>
    <w:rPr>
      <w:sz w:val="18"/>
      <w:szCs w:val="18"/>
    </w:rPr>
  </w:style>
  <w:style w:type="character" w:customStyle="1" w:styleId="25">
    <w:name w:val="页脚 Char"/>
    <w:basedOn w:val="9"/>
    <w:link w:val="6"/>
    <w:semiHidden/>
    <w:uiPriority w:val="99"/>
    <w:rPr>
      <w:sz w:val="18"/>
      <w:szCs w:val="18"/>
    </w:rPr>
  </w:style>
  <w:style w:type="character" w:customStyle="1" w:styleId="26">
    <w:name w:val="正文文本 Char"/>
    <w:basedOn w:val="9"/>
    <w:link w:val="4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27">
    <w:name w:val="正文首行缩进 Char"/>
    <w:basedOn w:val="26"/>
    <w:link w:val="3"/>
    <w:uiPriority w:val="99"/>
    <w:rPr/>
  </w:style>
  <w:style w:type="character" w:customStyle="1" w:styleId="28">
    <w:name w:val="纯文本 Char"/>
    <w:basedOn w:val="9"/>
    <w:link w:val="5"/>
    <w:semiHidden/>
    <w:uiPriority w:val="99"/>
    <w:rPr>
      <w:rFonts w:ascii="宋体" w:hAnsi="Courier New" w:eastAsia="宋体" w:cs="Courier New"/>
      <w:szCs w:val="21"/>
    </w:rPr>
  </w:style>
  <w:style w:type="character" w:customStyle="1" w:styleId="29">
    <w:name w:val="标题 2 Char"/>
    <w:basedOn w:val="9"/>
    <w:link w:val="2"/>
    <w:uiPriority w:val="0"/>
    <w:rPr>
      <w:rFonts w:ascii="黑体" w:hAnsi="黑体" w:eastAsia="黑体" w:cs="宋体"/>
      <w:b/>
      <w:sz w:val="32"/>
      <w:szCs w:val="32"/>
    </w:rPr>
  </w:style>
  <w:style w:type="character" w:customStyle="1" w:styleId="30">
    <w:name w:val="UserStyle_1"/>
    <w:semiHidden/>
    <w:qFormat/>
    <w:uiPriority w:val="0"/>
  </w:style>
  <w:style w:type="character" w:customStyle="1" w:styleId="31">
    <w:name w:val="rec-status-desc"/>
    <w:basedOn w:val="9"/>
    <w:qFormat/>
    <w:uiPriority w:val="0"/>
    <w:rPr/>
  </w:style>
  <w:style w:type="character" w:customStyle="1" w:styleId="32">
    <w:name w:val="rec-volume"/>
    <w:basedOn w:val="9"/>
    <w:qFormat/>
    <w:uiPriority w:val="0"/>
    <w:rPr/>
  </w:style>
  <w:style w:type="character" w:customStyle="1" w:styleId="33">
    <w:name w:val="rec-time"/>
    <w:basedOn w:val="9"/>
    <w:uiPriority w:val="0"/>
    <w:rPr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18</Pages>
  <Words>1427</Words>
  <Characters>8140</Characters>
  <Lines>67</Lines>
  <Paragraphs>19</Paragraphs>
  <TotalTime>0</TotalTime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2021-11-11T02:36:00Z</dcterms:created>
  <dc:creator>AutoBVT</dc:creator>
  <cp:lastModifiedBy>Administrator</cp:lastModifiedBy>
  <dcterms:modified xsi:type="dcterms:W3CDTF">2022-09-22T03:39:18Z</dcterms:modified>
  <dc:title>附件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