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D3" w:rsidRDefault="00F62BD3" w:rsidP="00F62BD3">
      <w:pPr>
        <w:adjustRightInd w:val="0"/>
        <w:snapToGrid w:val="0"/>
        <w:spacing w:line="500" w:lineRule="exact"/>
        <w:outlineLvl w:val="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F62BD3" w:rsidRDefault="00F62BD3" w:rsidP="00F62BD3">
      <w:pPr>
        <w:adjustRightInd w:val="0"/>
        <w:snapToGrid w:val="0"/>
        <w:spacing w:line="500" w:lineRule="exact"/>
        <w:jc w:val="center"/>
        <w:outlineLvl w:val="0"/>
        <w:rPr>
          <w:rFonts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三明学院2019年面向三明市基础教育教学改革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项目结项名单</w:t>
      </w:r>
      <w:proofErr w:type="gramEnd"/>
    </w:p>
    <w:tbl>
      <w:tblPr>
        <w:tblpPr w:leftFromText="180" w:rightFromText="180" w:vertAnchor="text" w:horzAnchor="page" w:tblpXSpec="center" w:tblpY="803"/>
        <w:tblOverlap w:val="never"/>
        <w:tblW w:w="1358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69"/>
        <w:gridCol w:w="2400"/>
        <w:gridCol w:w="1575"/>
        <w:gridCol w:w="5932"/>
        <w:gridCol w:w="2005"/>
      </w:tblGrid>
      <w:tr w:rsidR="00F62BD3" w:rsidTr="00DF02ED">
        <w:trPr>
          <w:cantSplit/>
          <w:trHeight w:val="500"/>
          <w:jc w:val="center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楷体_GB2312" w:eastAsia="楷体_GB2312" w:hAnsi="楷体_GB2312" w:cs="楷体_GB2312" w:hint="eastAsia"/>
                <w:b/>
                <w:kern w:val="0"/>
                <w:sz w:val="28"/>
                <w:szCs w:val="28"/>
                <w:lang/>
              </w:rPr>
            </w:pPr>
            <w:r>
              <w:rPr>
                <w:rFonts w:ascii="楷体_GB2312" w:eastAsia="楷体_GB2312" w:hAnsi="楷体_GB2312" w:cs="楷体_GB2312" w:hint="eastAsia"/>
                <w:b/>
                <w:kern w:val="0"/>
                <w:sz w:val="28"/>
                <w:szCs w:val="28"/>
                <w:lang/>
              </w:rPr>
              <w:t>项目编号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楷体_GB2312" w:eastAsia="楷体_GB2312" w:hAnsi="楷体_GB2312" w:cs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kern w:val="0"/>
                <w:sz w:val="28"/>
                <w:szCs w:val="28"/>
                <w:lang/>
              </w:rPr>
              <w:t>申报学校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楷体_GB2312" w:eastAsia="楷体_GB2312" w:hAnsi="楷体_GB2312" w:cs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spacing w:val="-17"/>
                <w:kern w:val="0"/>
                <w:sz w:val="28"/>
                <w:szCs w:val="28"/>
                <w:lang/>
              </w:rPr>
              <w:t>项目负责人</w:t>
            </w:r>
          </w:p>
        </w:tc>
        <w:tc>
          <w:tcPr>
            <w:tcW w:w="5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楷体_GB2312" w:eastAsia="楷体_GB2312" w:hAnsi="楷体_GB2312" w:cs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kern w:val="0"/>
                <w:sz w:val="28"/>
                <w:szCs w:val="28"/>
                <w:lang/>
              </w:rPr>
              <w:t>项目名称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楷体_GB2312" w:eastAsia="楷体_GB2312" w:hAnsi="楷体_GB2312" w:cs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kern w:val="0"/>
                <w:sz w:val="28"/>
                <w:szCs w:val="28"/>
                <w:lang/>
              </w:rPr>
              <w:t>项目合作教师</w:t>
            </w:r>
          </w:p>
        </w:tc>
      </w:tr>
      <w:tr w:rsidR="00F62BD3" w:rsidTr="00DF02ED">
        <w:trPr>
          <w:trHeight w:val="500"/>
          <w:jc w:val="center"/>
        </w:trPr>
        <w:tc>
          <w:tcPr>
            <w:tcW w:w="1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lang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lang/>
              </w:rPr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pacing w:val="-17"/>
                <w:kern w:val="0"/>
                <w:sz w:val="28"/>
                <w:szCs w:val="28"/>
                <w:lang/>
              </w:rPr>
            </w:pPr>
          </w:p>
        </w:tc>
        <w:tc>
          <w:tcPr>
            <w:tcW w:w="5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lang/>
              </w:rPr>
            </w:pPr>
          </w:p>
        </w:tc>
        <w:tc>
          <w:tcPr>
            <w:tcW w:w="20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lang/>
              </w:rPr>
            </w:pPr>
          </w:p>
        </w:tc>
      </w:tr>
      <w:tr w:rsidR="00F62BD3" w:rsidTr="00DF02ED">
        <w:trPr>
          <w:trHeight w:val="405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SMJY1902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三元区实验幼儿园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凌琼</w:t>
            </w:r>
            <w:proofErr w:type="gramEnd"/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本土文化在幼儿游戏棋中的开发与利用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艾述华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、苗馨</w:t>
            </w:r>
          </w:p>
        </w:tc>
      </w:tr>
      <w:tr w:rsidR="00F62BD3" w:rsidTr="00DF02ED">
        <w:trPr>
          <w:trHeight w:val="376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SMJY1905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三明学院附属小学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林启福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基于儿童立场的幸福课程体系建设的实践研究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吴旭平</w:t>
            </w:r>
            <w:proofErr w:type="gramEnd"/>
          </w:p>
        </w:tc>
      </w:tr>
      <w:tr w:rsidR="00F62BD3" w:rsidTr="00DF02ED">
        <w:trPr>
          <w:trHeight w:val="405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SMJY1906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永安市民族中心小学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姚有武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信息技术与小学学科融合的研究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曾道荣、谢金涛</w:t>
            </w:r>
          </w:p>
        </w:tc>
      </w:tr>
      <w:tr w:rsidR="00F62BD3" w:rsidTr="00DF02ED">
        <w:trPr>
          <w:trHeight w:val="405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SMJY1907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建宁县城关小学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谢加辉</w:t>
            </w:r>
            <w:proofErr w:type="gramEnd"/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以语言表达为桥梁  提升学生习作水平研究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陈登平</w:t>
            </w:r>
          </w:p>
        </w:tc>
      </w:tr>
      <w:tr w:rsidR="00F62BD3" w:rsidTr="00DF02ED">
        <w:trPr>
          <w:trHeight w:val="405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SMJY1908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三明市实验小学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袁景林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新时代小学教师专业发展的新途径探索与研究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刘炎欣</w:t>
            </w:r>
            <w:proofErr w:type="gramEnd"/>
          </w:p>
        </w:tc>
      </w:tr>
      <w:tr w:rsidR="00F62BD3" w:rsidTr="00DF02ED">
        <w:trPr>
          <w:trHeight w:val="405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SMJY1909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梅列区第二实验小学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叶文香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核心素养下的校园阅读文化建设行动研究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刘竞秀、陈遥</w:t>
            </w:r>
          </w:p>
        </w:tc>
      </w:tr>
      <w:tr w:rsidR="00F62BD3" w:rsidTr="00DF02ED">
        <w:trPr>
          <w:trHeight w:val="405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SMJY1910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清流县城关小学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张琳珠</w:t>
            </w:r>
            <w:proofErr w:type="gramEnd"/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“整合教材资源，提升数学核心素养教学策略”的研究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管强、王艳培</w:t>
            </w:r>
          </w:p>
        </w:tc>
      </w:tr>
      <w:tr w:rsidR="00F62BD3" w:rsidTr="00DF02ED">
        <w:trPr>
          <w:trHeight w:val="405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SMJY1913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梅列区第一实验学校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陈鸣凯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中小学足球教学中“学习共同体”运用的可行性研究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吕吉旭</w:t>
            </w:r>
          </w:p>
        </w:tc>
      </w:tr>
      <w:tr w:rsidR="00F62BD3" w:rsidTr="00DF02ED">
        <w:trPr>
          <w:trHeight w:val="405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SMJY1915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建宁县第一中学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石琦红</w:t>
            </w:r>
            <w:proofErr w:type="gramEnd"/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高中生如何开展小组合作学习的研究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林丽华</w:t>
            </w:r>
          </w:p>
        </w:tc>
      </w:tr>
      <w:tr w:rsidR="00F62BD3" w:rsidTr="00DF02ED">
        <w:trPr>
          <w:trHeight w:val="405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SMJY1917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将乐县第四中学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张昌伟</w:t>
            </w:r>
            <w:proofErr w:type="gramEnd"/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“双线式”教学推进研究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陈桐、周鹏</w:t>
            </w:r>
          </w:p>
        </w:tc>
      </w:tr>
      <w:tr w:rsidR="00F62BD3" w:rsidTr="00DF02ED">
        <w:trPr>
          <w:trHeight w:val="405"/>
          <w:jc w:val="center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lastRenderedPageBreak/>
              <w:t>SMJY1919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宁化县第五中学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赖婷婷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优化“学·导·用”教学模式的探索与实践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62BD3" w:rsidRDefault="00F62BD3" w:rsidP="00DF02ED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谢明辉</w:t>
            </w:r>
          </w:p>
        </w:tc>
      </w:tr>
    </w:tbl>
    <w:p w:rsidR="00F62BD3" w:rsidRDefault="00F62BD3" w:rsidP="00F62BD3">
      <w:pPr>
        <w:adjustRightInd w:val="0"/>
        <w:snapToGrid w:val="0"/>
        <w:spacing w:line="500" w:lineRule="exact"/>
        <w:jc w:val="center"/>
        <w:rPr>
          <w:rFonts w:ascii="楷体_GB2312" w:eastAsia="楷体_GB2312" w:hAnsi="楷体_GB2312" w:cs="楷体_GB2312" w:hint="eastAsia"/>
          <w:bCs/>
          <w:sz w:val="32"/>
          <w:szCs w:val="32"/>
        </w:rPr>
        <w:sectPr w:rsidR="00F62BD3">
          <w:footerReference w:type="even" r:id="rId4"/>
          <w:footerReference w:type="default" r:id="rId5"/>
          <w:pgSz w:w="16838" w:h="11906" w:orient="landscape"/>
          <w:pgMar w:top="1531" w:right="2098" w:bottom="1531" w:left="1985" w:header="720" w:footer="1553" w:gutter="0"/>
          <w:pgNumType w:fmt="numberInDash"/>
          <w:cols w:space="720"/>
          <w:docGrid w:type="lines" w:linePitch="312"/>
        </w:sect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（排名不分先后）</w:t>
      </w:r>
    </w:p>
    <w:p w:rsidR="00D3099E" w:rsidRDefault="00D3099E" w:rsidP="00F62BD3"/>
    <w:sectPr w:rsidR="00D3099E" w:rsidSect="00F62BD3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BD3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5</w:t>
    </w:r>
    <w:r>
      <w:fldChar w:fldCharType="end"/>
    </w:r>
  </w:p>
  <w:p w:rsidR="00000000" w:rsidRDefault="00F62BD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2BD3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</w:p>
  <w:p w:rsidR="00000000" w:rsidRDefault="00F62BD3">
    <w:pPr>
      <w:pStyle w:val="a3"/>
      <w:ind w:right="204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2BD3"/>
    <w:rsid w:val="00D3099E"/>
    <w:rsid w:val="00F6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62B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62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62BD3"/>
    <w:rPr>
      <w:rFonts w:ascii="Times New Roman" w:eastAsia="宋体" w:hAnsi="Times New Roman" w:cs="Times New Roman"/>
      <w:sz w:val="18"/>
      <w:szCs w:val="18"/>
    </w:rPr>
  </w:style>
  <w:style w:type="paragraph" w:customStyle="1" w:styleId="ParaChar">
    <w:name w:val="默认段落字体 Para Char"/>
    <w:basedOn w:val="a"/>
    <w:rsid w:val="00F62BD3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character" w:styleId="a4">
    <w:name w:val="page number"/>
    <w:basedOn w:val="a0"/>
    <w:rsid w:val="00F62BD3"/>
    <w:rPr>
      <w:rFonts w:ascii="Tahoma" w:hAnsi="Tahoma"/>
      <w:color w:val="000000"/>
      <w:sz w:val="24"/>
      <w:szCs w:val="20"/>
    </w:rPr>
  </w:style>
  <w:style w:type="paragraph" w:styleId="a5">
    <w:name w:val="Body Text Indent"/>
    <w:basedOn w:val="a"/>
    <w:link w:val="Char0"/>
    <w:uiPriority w:val="99"/>
    <w:semiHidden/>
    <w:unhideWhenUsed/>
    <w:rsid w:val="00F62BD3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5"/>
    <w:uiPriority w:val="99"/>
    <w:semiHidden/>
    <w:rsid w:val="00F62BD3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F62BD3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semiHidden/>
    <w:rsid w:val="00F62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</Words>
  <Characters>509</Characters>
  <Application>Microsoft Office Word</Application>
  <DocSecurity>0</DocSecurity>
  <Lines>4</Lines>
  <Paragraphs>1</Paragraphs>
  <ScaleCrop>false</ScaleCrop>
  <Company>china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2021-06-11T07:32:00Z</dcterms:created>
  <dcterms:modified xsi:type="dcterms:W3CDTF">2021-06-11T07:33:00Z</dcterms:modified>
</cp:coreProperties>
</file>