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28" w:rsidRDefault="00FD6D28" w:rsidP="00FD6D28">
      <w:pPr>
        <w:shd w:val="solid" w:color="FFFFFF" w:fill="auto"/>
        <w:autoSpaceDN w:val="0"/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附件1</w:t>
      </w:r>
    </w:p>
    <w:p w:rsidR="00FD6D28" w:rsidRDefault="00FD6D28" w:rsidP="00FD6D28">
      <w:pPr>
        <w:shd w:val="solid" w:color="FFFFFF" w:fill="auto"/>
        <w:autoSpaceDN w:val="0"/>
        <w:spacing w:afterLines="5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“四个好”活动典型事迹推荐数量表</w:t>
      </w:r>
    </w:p>
    <w:p w:rsidR="00FD6D28" w:rsidRDefault="00FD6D28" w:rsidP="00FD6D28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一、县（市、区）教育局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627"/>
        <w:gridCol w:w="1287"/>
        <w:gridCol w:w="1586"/>
        <w:gridCol w:w="1647"/>
        <w:gridCol w:w="1383"/>
      </w:tblGrid>
      <w:tr w:rsidR="00FD6D28" w:rsidTr="00B06776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县（市、区）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类别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数量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县(市、区）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类别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 w:val="32"/>
              </w:rPr>
            </w:pPr>
            <w:r>
              <w:rPr>
                <w:rFonts w:ascii="仿宋_GB2312" w:eastAsia="仿宋_GB2312" w:hAnsi="楷体_GB2312" w:cs="楷体_GB2312" w:hint="eastAsia"/>
              </w:rPr>
              <w:t>数量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梅列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宁化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三元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清流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永安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明溪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沙县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将乐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尤溪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泰宁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大田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建宁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  <w:tr w:rsidR="00FD6D28" w:rsidTr="00B067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</w:tr>
    </w:tbl>
    <w:p w:rsidR="00FD6D28" w:rsidRDefault="00FD6D28" w:rsidP="00FD6D28">
      <w:pPr>
        <w:widowControl/>
        <w:spacing w:line="52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二、</w:t>
      </w: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t>市直属学校（单位）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1534"/>
        <w:gridCol w:w="1164"/>
        <w:gridCol w:w="1751"/>
        <w:gridCol w:w="1317"/>
        <w:gridCol w:w="1318"/>
      </w:tblGrid>
      <w:tr w:rsidR="00FD6D28" w:rsidTr="00B06776">
        <w:trPr>
          <w:trHeight w:hRule="exact" w:val="46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单位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类别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数量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单位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类别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楷体_GB2312" w:cs="楷体_GB2312" w:hint="eastAsia"/>
                <w:szCs w:val="21"/>
              </w:rPr>
            </w:pPr>
            <w:r>
              <w:rPr>
                <w:rFonts w:ascii="仿宋_GB2312" w:eastAsia="仿宋_GB2312" w:hAnsi="楷体_GB2312" w:cs="楷体_GB2312" w:hint="eastAsia"/>
                <w:szCs w:val="21"/>
              </w:rPr>
              <w:t>数量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三明教育学院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学院附小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w w:val="99"/>
                <w:szCs w:val="21"/>
              </w:rPr>
              <w:t>三明市农业学校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市特殊教育学校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三明工贸学校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市实验幼儿园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三明一中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市二实幼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三明二中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教育技术装备服务站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三明九中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综合实践学校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列东中学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北大附属</w:t>
            </w:r>
          </w:p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实验学校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市实验小学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党员好故事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书记好党课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D6D28" w:rsidTr="00B06776">
        <w:trPr>
          <w:trHeight w:hRule="exact" w:val="465"/>
          <w:jc w:val="center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支部好案例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:rsidR="00FD6D28" w:rsidRDefault="00FD6D28" w:rsidP="00FD6D28">
      <w:pPr>
        <w:widowControl/>
        <w:spacing w:line="560" w:lineRule="exact"/>
        <w:jc w:val="left"/>
        <w:rPr>
          <w:rFonts w:ascii="黑体" w:eastAsia="黑体" w:hAnsi="黑体"/>
          <w:bCs/>
          <w:szCs w:val="32"/>
          <w:shd w:val="clear" w:color="auto" w:fill="FFFFFF"/>
        </w:rPr>
        <w:sectPr w:rsidR="00FD6D28">
          <w:footerReference w:type="even" r:id="rId4"/>
          <w:footerReference w:type="default" r:id="rId5"/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439"/>
        </w:sectPr>
      </w:pPr>
    </w:p>
    <w:p w:rsidR="00FD6D28" w:rsidRDefault="00FD6D28" w:rsidP="00FD6D28">
      <w:pPr>
        <w:shd w:val="solid" w:color="FFFFFF" w:fill="auto"/>
        <w:autoSpaceDN w:val="0"/>
        <w:spacing w:line="560" w:lineRule="exact"/>
        <w:jc w:val="left"/>
        <w:rPr>
          <w:rFonts w:ascii="方正小标宋简体" w:eastAsia="方正小标宋简体" w:hAnsi="仿宋_GB2312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lastRenderedPageBreak/>
        <w:t>附件2</w:t>
      </w:r>
    </w:p>
    <w:p w:rsidR="00FD6D28" w:rsidRDefault="00FD6D28" w:rsidP="00FD6D28">
      <w:pPr>
        <w:shd w:val="solid" w:color="FFFFFF" w:fill="auto"/>
        <w:autoSpaceDN w:val="0"/>
        <w:spacing w:line="560" w:lineRule="exact"/>
        <w:jc w:val="center"/>
        <w:rPr>
          <w:rFonts w:ascii="方正小标宋_GBK" w:eastAsia="方正小标宋_GBK" w:hAnsi="仿宋_GB2312" w:hint="eastAsia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Ansi="仿宋_GB2312" w:hint="eastAsia"/>
          <w:bCs/>
          <w:sz w:val="44"/>
          <w:szCs w:val="44"/>
          <w:shd w:val="clear" w:color="auto" w:fill="FFFFFF"/>
        </w:rPr>
        <w:t>“四个好”活动典型事例推荐汇总表</w:t>
      </w:r>
    </w:p>
    <w:p w:rsidR="00FD6D28" w:rsidRDefault="00FD6D28" w:rsidP="00FD6D28">
      <w:pPr>
        <w:shd w:val="solid" w:color="FFFFFF" w:fill="auto"/>
        <w:autoSpaceDN w:val="0"/>
        <w:spacing w:line="560" w:lineRule="exact"/>
        <w:jc w:val="left"/>
        <w:rPr>
          <w:rFonts w:ascii="仿宋_GB2312" w:eastAsia="仿宋_GB2312" w:hAnsi="仿宋_GB2312" w:hint="eastAsia"/>
          <w:b/>
          <w:bCs/>
          <w:sz w:val="24"/>
          <w:shd w:val="clear" w:color="auto" w:fill="FFFFFF"/>
        </w:rPr>
      </w:pPr>
      <w:r>
        <w:rPr>
          <w:rFonts w:ascii="仿宋_GB2312" w:hAnsi="仿宋_GB2312" w:hint="eastAsia"/>
          <w:b/>
          <w:bCs/>
          <w:sz w:val="24"/>
          <w:shd w:val="clear" w:color="auto" w:fill="FFFFFF"/>
        </w:rPr>
        <w:t xml:space="preserve"> 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填报单位：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 xml:space="preserve">                                                                               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填报时间：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2020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年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 xml:space="preserve">   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月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 xml:space="preserve">    </w:t>
      </w:r>
      <w:r>
        <w:rPr>
          <w:rFonts w:ascii="仿宋_GB2312" w:hAnsi="仿宋_GB2312" w:hint="eastAsia"/>
          <w:b/>
          <w:bCs/>
          <w:sz w:val="24"/>
          <w:shd w:val="clear" w:color="auto" w:fill="FFFFFF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2040"/>
        <w:gridCol w:w="2805"/>
        <w:gridCol w:w="2677"/>
        <w:gridCol w:w="4167"/>
        <w:gridCol w:w="2374"/>
      </w:tblGrid>
      <w:tr w:rsidR="00FD6D28" w:rsidTr="00B06776">
        <w:trPr>
          <w:trHeight w:hRule="exact" w:val="4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活动主题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故事题目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党员姓名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党员个人基本情况简介（150字内）</w:t>
            </w: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党员好故事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活动主题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党课题目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主讲人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主讲人所在单位及职务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开课时间</w:t>
            </w: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书记好党课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活动主题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案例题目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支部名称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支部简介（200字内）</w:t>
            </w: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支部好案例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活动主题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建议题目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建议单位或建议人名称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建议简介（200字内）</w:t>
            </w:r>
          </w:p>
        </w:tc>
      </w:tr>
      <w:tr w:rsidR="00FD6D28" w:rsidTr="00B06776">
        <w:trPr>
          <w:trHeight w:hRule="exact" w:val="4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widowControl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  <w:t>一条好建议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28" w:rsidRDefault="00FD6D28" w:rsidP="00B06776">
            <w:pPr>
              <w:autoSpaceDN w:val="0"/>
              <w:spacing w:line="560" w:lineRule="exact"/>
              <w:jc w:val="center"/>
              <w:rPr>
                <w:rFonts w:ascii="仿宋_GB2312" w:eastAsia="仿宋_GB2312" w:hAnsi="仿宋_GB2312" w:hint="eastAsia"/>
                <w:b/>
                <w:bCs/>
                <w:sz w:val="24"/>
                <w:shd w:val="clear" w:color="auto" w:fill="FFFFFF"/>
              </w:rPr>
            </w:pPr>
          </w:p>
        </w:tc>
      </w:tr>
    </w:tbl>
    <w:p w:rsidR="00FD6D28" w:rsidRDefault="00FD6D28" w:rsidP="00FD6D28">
      <w:pPr>
        <w:widowControl/>
        <w:spacing w:line="560" w:lineRule="exact"/>
        <w:jc w:val="left"/>
        <w:rPr>
          <w:rFonts w:ascii="楷体_GB2312" w:eastAsia="楷体_GB2312" w:hAnsi="楷体_GB2312" w:cs="楷体_GB2312"/>
          <w:color w:val="000000"/>
          <w:szCs w:val="32"/>
          <w:shd w:val="clear" w:color="auto" w:fill="FFFFFF"/>
        </w:rPr>
        <w:sectPr w:rsidR="00FD6D28">
          <w:pgSz w:w="16838" w:h="11906" w:orient="landscape"/>
          <w:pgMar w:top="1644" w:right="1440" w:bottom="1474" w:left="1440" w:header="851" w:footer="992" w:gutter="0"/>
          <w:cols w:space="720"/>
          <w:docGrid w:type="lines" w:linePitch="439"/>
        </w:sectPr>
      </w:pPr>
    </w:p>
    <w:p w:rsidR="00FD6D28" w:rsidRDefault="00FD6D28" w:rsidP="00FD6D28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FD6D28" w:rsidRDefault="00FD6D28" w:rsidP="00FD6D28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</w:pPr>
    </w:p>
    <w:p w:rsidR="00FD6D28" w:rsidRDefault="00FD6D28" w:rsidP="00FD6D28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  <w:shd w:val="clear" w:color="auto" w:fill="FFFFFF"/>
        </w:rPr>
        <w:t>“四个好”展评活动文稿格式要求</w:t>
      </w:r>
    </w:p>
    <w:p w:rsidR="00FD6D28" w:rsidRDefault="00FD6D28" w:rsidP="00FD6D28">
      <w:pPr>
        <w:spacing w:line="560" w:lineRule="exact"/>
        <w:rPr>
          <w:rFonts w:ascii="方正小标宋_GBK" w:eastAsia="方正小标宋_GBK" w:hAnsi="仿宋" w:cs="仿宋_GB2312" w:hint="eastAsia"/>
          <w:sz w:val="32"/>
          <w:szCs w:val="32"/>
        </w:rPr>
      </w:pP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1.标题：方正小标宋简体二号，分一行或多行居中排布；回行时，要做到词意完整，排队对称，长短适宜，标题行间距为固定值30磅。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2.正文：仿宋_GB2312三号，每个自然段首行缩进2字符，行间距为固定值28磅。稳重结构层次序数依次可以用“一、”（黑体）、“（一）”（楷体）、“1.”（仿宋）、“（1）”（仿宋）标注。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3.附件：在正文下空一行左空二字编排“附件”两字，后标全角冒号和附件名称。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4.每篇材料首页左上角，请标注党员好故事（或书记好党课、支部好案例、好建议），用楷体</w:t>
      </w:r>
      <w:r>
        <w:rPr>
          <w:rFonts w:ascii="仿宋_GB2312" w:eastAsia="仿宋_GB2312" w:hAnsi="仿宋" w:cs="仿宋_GB2312" w:hint="eastAsia"/>
          <w:sz w:val="32"/>
          <w:szCs w:val="32"/>
        </w:rPr>
        <w:t>_GB2312三号，加粗。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收集到的“四个好”材料，以县（市、区）教育局党委、、市直属学校（单位）党组织为单位进行上报，上报时，压缩包请标注“XX党组织”，如“清流县教育局党委”；压缩包内含4个文件夹，请将“四个好”分类为4个小文件夹进行整理。</w:t>
      </w:r>
    </w:p>
    <w:p w:rsidR="00FD6D28" w:rsidRDefault="00FD6D28" w:rsidP="00FD6D28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FD6D28" w:rsidRDefault="00FD6D28" w:rsidP="00FD6D28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FD6D28" w:rsidRDefault="00FD6D28" w:rsidP="00FD6D28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0"/>
          <w:szCs w:val="30"/>
        </w:rPr>
      </w:pPr>
    </w:p>
    <w:p w:rsidR="00FD6D28" w:rsidRDefault="00FD6D28" w:rsidP="00FD6D28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党员好故事（楷体三号，加粗）</w:t>
      </w:r>
    </w:p>
    <w:p w:rsidR="00FD6D28" w:rsidRDefault="00FD6D28" w:rsidP="00FD6D28">
      <w:pPr>
        <w:spacing w:line="560" w:lineRule="exac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（空一行）</w:t>
      </w:r>
    </w:p>
    <w:p w:rsidR="00FD6D28" w:rsidRDefault="00FD6D28" w:rsidP="00FD6D2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XXXXXXXX</w:t>
      </w:r>
    </w:p>
    <w:p w:rsidR="00FD6D28" w:rsidRDefault="00FD6D28" w:rsidP="00FD6D28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XXXX(党组织名称）  XXXX（作者）(楷体三号，居中）</w:t>
      </w:r>
    </w:p>
    <w:p w:rsidR="00FD6D28" w:rsidRDefault="00FD6D28" w:rsidP="00FD6D28">
      <w:pPr>
        <w:spacing w:line="56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（空一行）</w:t>
      </w:r>
    </w:p>
    <w:p w:rsidR="00FD6D28" w:rsidRDefault="00FD6D28" w:rsidP="00FD6D2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XXXXXXXXXXX(正文，仿宋_GB2312，三号）</w:t>
      </w:r>
    </w:p>
    <w:p w:rsidR="00FD6D28" w:rsidRDefault="00FD6D28" w:rsidP="00FD6D28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t xml:space="preserve">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一、XXXX（黑体，三号）</w:t>
      </w:r>
    </w:p>
    <w:p w:rsidR="00FD6D28" w:rsidRDefault="00FD6D28" w:rsidP="00FD6D28">
      <w:pPr>
        <w:spacing w:line="560" w:lineRule="exac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（一）XXXXXX（楷体，三号）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1.XXXXXXXXXXXXXX（仿宋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，三号）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（1）XXXXXXXXXXXXXX（仿宋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_GB2312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，三号）</w:t>
      </w:r>
    </w:p>
    <w:p w:rsidR="00FD6D28" w:rsidRDefault="00FD6D28" w:rsidP="00FD6D28">
      <w:pPr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附件：1.XXXXXXX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2.XXXXXXX</w:t>
      </w:r>
    </w:p>
    <w:p w:rsidR="00FD6D28" w:rsidRDefault="00FD6D28" w:rsidP="00FD6D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FD6D28" w:rsidRDefault="00FD6D28" w:rsidP="00FD6D28">
      <w:pPr>
        <w:shd w:val="solid" w:color="FFFFFF" w:fill="auto"/>
        <w:autoSpaceDN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:rsidR="00FD6D28" w:rsidRDefault="00FD6D28" w:rsidP="00FD6D28">
      <w:pPr>
        <w:spacing w:line="560" w:lineRule="exact"/>
        <w:ind w:leftChars="200" w:left="4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6D28" w:rsidRDefault="00FD6D28" w:rsidP="00FD6D28">
      <w:pPr>
        <w:spacing w:line="560" w:lineRule="exact"/>
        <w:ind w:leftChars="200" w:left="420"/>
        <w:rPr>
          <w:rFonts w:ascii="仿宋_GB2312" w:hint="eastAsia"/>
          <w:szCs w:val="32"/>
        </w:rPr>
      </w:pPr>
    </w:p>
    <w:p w:rsidR="00FD6D28" w:rsidRDefault="00FD6D28" w:rsidP="00FD6D28">
      <w:pPr>
        <w:spacing w:line="560" w:lineRule="exact"/>
        <w:ind w:leftChars="200" w:left="420"/>
        <w:rPr>
          <w:rFonts w:ascii="仿宋_GB2312" w:hint="eastAsia"/>
          <w:szCs w:val="32"/>
        </w:rPr>
      </w:pPr>
    </w:p>
    <w:p w:rsidR="00043563" w:rsidRDefault="00043563"/>
    <w:sectPr w:rsidR="00043563" w:rsidSect="0004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D2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D6D2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D28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</w:p>
  <w:p w:rsidR="00000000" w:rsidRDefault="00FD6D2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D28"/>
    <w:rsid w:val="00043563"/>
    <w:rsid w:val="00FD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6D28"/>
    <w:rPr>
      <w:rFonts w:ascii="Times New Roman" w:hAnsi="Times New Roman"/>
      <w:szCs w:val="22"/>
    </w:rPr>
  </w:style>
  <w:style w:type="paragraph" w:styleId="a4">
    <w:name w:val="footer"/>
    <w:basedOn w:val="a"/>
    <w:link w:val="Char"/>
    <w:rsid w:val="00FD6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6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1661</Characters>
  <Application>Microsoft Office Word</Application>
  <DocSecurity>0</DocSecurity>
  <Lines>13</Lines>
  <Paragraphs>3</Paragraphs>
  <ScaleCrop>false</ScaleCrop>
  <Company>china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2020-09-15T01:52:00Z</dcterms:created>
  <dcterms:modified xsi:type="dcterms:W3CDTF">2020-09-15T01:52:00Z</dcterms:modified>
</cp:coreProperties>
</file>