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16" w:rsidRDefault="009D7C16" w:rsidP="009D7C16">
      <w:pPr>
        <w:widowControl/>
        <w:autoSpaceDN w:val="0"/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9D7C16" w:rsidRDefault="009D7C16" w:rsidP="009D7C16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w w:val="9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w w:val="98"/>
          <w:kern w:val="0"/>
          <w:sz w:val="44"/>
          <w:szCs w:val="44"/>
        </w:rPr>
        <w:t>三明市教育系统党建服务品牌创建申报表</w:t>
      </w:r>
    </w:p>
    <w:p w:rsidR="009D7C16" w:rsidRDefault="009D7C16" w:rsidP="009D7C16">
      <w:pPr>
        <w:widowControl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填报单位：（盖章）               填报时间：</w:t>
      </w:r>
    </w:p>
    <w:tbl>
      <w:tblPr>
        <w:tblW w:w="9429" w:type="dxa"/>
        <w:jc w:val="center"/>
        <w:tblLayout w:type="fixed"/>
        <w:tblLook w:val="0000"/>
      </w:tblPr>
      <w:tblGrid>
        <w:gridCol w:w="2083"/>
        <w:gridCol w:w="1952"/>
        <w:gridCol w:w="1700"/>
        <w:gridCol w:w="3694"/>
      </w:tblGrid>
      <w:tr w:rsidR="009D7C16" w:rsidTr="008E650E">
        <w:trPr>
          <w:trHeight w:val="1020"/>
          <w:jc w:val="center"/>
        </w:trPr>
        <w:tc>
          <w:tcPr>
            <w:tcW w:w="20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党建服务</w:t>
            </w:r>
          </w:p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品牌名称</w:t>
            </w:r>
          </w:p>
        </w:tc>
        <w:tc>
          <w:tcPr>
            <w:tcW w:w="73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7C16" w:rsidRDefault="009D7C16" w:rsidP="008E650E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</w:rPr>
            </w:pPr>
          </w:p>
        </w:tc>
      </w:tr>
      <w:tr w:rsidR="009D7C16" w:rsidTr="008E650E">
        <w:trPr>
          <w:trHeight w:val="1810"/>
          <w:jc w:val="center"/>
        </w:trPr>
        <w:tc>
          <w:tcPr>
            <w:tcW w:w="2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品牌主要</w:t>
            </w:r>
          </w:p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内容概述</w:t>
            </w:r>
          </w:p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(限200字内)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7C16" w:rsidRDefault="009D7C16" w:rsidP="008E650E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</w:rPr>
            </w:pPr>
          </w:p>
        </w:tc>
      </w:tr>
      <w:tr w:rsidR="009D7C16" w:rsidTr="008E650E">
        <w:trPr>
          <w:trHeight w:val="5196"/>
          <w:jc w:val="center"/>
        </w:trPr>
        <w:tc>
          <w:tcPr>
            <w:tcW w:w="2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品牌实施</w:t>
            </w:r>
          </w:p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措施或载体</w:t>
            </w:r>
          </w:p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  <w:t>(限600字内)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</w:rPr>
            </w:pPr>
          </w:p>
        </w:tc>
      </w:tr>
      <w:tr w:rsidR="009D7C16" w:rsidTr="008E650E">
        <w:trPr>
          <w:trHeight w:val="2005"/>
          <w:jc w:val="center"/>
        </w:trPr>
        <w:tc>
          <w:tcPr>
            <w:tcW w:w="2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0"/>
                <w:kern w:val="0"/>
                <w:sz w:val="30"/>
                <w:szCs w:val="30"/>
              </w:rPr>
              <w:t>品牌实施</w:t>
            </w:r>
          </w:p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-1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0"/>
                <w:kern w:val="0"/>
                <w:sz w:val="30"/>
                <w:szCs w:val="30"/>
              </w:rPr>
              <w:t>预期目标</w:t>
            </w:r>
          </w:p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黑体" w:eastAsia="黑体" w:hAnsi="黑体" w:cs="黑体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-10"/>
                <w:kern w:val="0"/>
                <w:sz w:val="30"/>
                <w:szCs w:val="30"/>
              </w:rPr>
              <w:t>(限200字内)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</w:rPr>
            </w:pPr>
          </w:p>
        </w:tc>
      </w:tr>
      <w:tr w:rsidR="009D7C16" w:rsidTr="008E650E">
        <w:trPr>
          <w:trHeight w:val="754"/>
          <w:jc w:val="center"/>
        </w:trPr>
        <w:tc>
          <w:tcPr>
            <w:tcW w:w="20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7C16" w:rsidRDefault="009D7C16" w:rsidP="008E650E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pacing w:val="12"/>
                <w:kern w:val="0"/>
                <w:sz w:val="30"/>
                <w:szCs w:val="30"/>
              </w:rPr>
            </w:pPr>
          </w:p>
        </w:tc>
      </w:tr>
    </w:tbl>
    <w:p w:rsidR="006324AD" w:rsidRPr="009D7C16" w:rsidRDefault="006324AD" w:rsidP="009D7C16">
      <w:pPr>
        <w:rPr>
          <w:szCs w:val="32"/>
        </w:rPr>
      </w:pPr>
    </w:p>
    <w:sectPr w:rsidR="006324AD" w:rsidRPr="009D7C16" w:rsidSect="009D7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44" w:rsidRPr="002863F1" w:rsidRDefault="00C76644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C76644" w:rsidRPr="002863F1" w:rsidRDefault="00C76644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3F1518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3F1518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3F1518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3F151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69in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3F1518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D7C1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44" w:rsidRPr="002863F1" w:rsidRDefault="00C76644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C76644" w:rsidRPr="002863F1" w:rsidRDefault="00C76644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0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2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4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5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8"/>
  </w:num>
  <w:num w:numId="6">
    <w:abstractNumId w:val="0"/>
  </w:num>
  <w:num w:numId="7">
    <w:abstractNumId w:val="24"/>
  </w:num>
  <w:num w:numId="8">
    <w:abstractNumId w:val="26"/>
  </w:num>
  <w:num w:numId="9">
    <w:abstractNumId w:val="10"/>
  </w:num>
  <w:num w:numId="10">
    <w:abstractNumId w:val="18"/>
    <w:lvlOverride w:ilvl="0">
      <w:startOverride w:val="2"/>
    </w:lvlOverride>
  </w:num>
  <w:num w:numId="11">
    <w:abstractNumId w:val="21"/>
  </w:num>
  <w:num w:numId="12">
    <w:abstractNumId w:val="22"/>
  </w:num>
  <w:num w:numId="13">
    <w:abstractNumId w:val="25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0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1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71F3"/>
    <w:rsid w:val="00020823"/>
    <w:rsid w:val="000224EC"/>
    <w:rsid w:val="00030192"/>
    <w:rsid w:val="0006061C"/>
    <w:rsid w:val="000624E1"/>
    <w:rsid w:val="0008110F"/>
    <w:rsid w:val="000923E0"/>
    <w:rsid w:val="000A44B5"/>
    <w:rsid w:val="000A5F50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7478"/>
    <w:rsid w:val="00230757"/>
    <w:rsid w:val="002341F4"/>
    <w:rsid w:val="002452FE"/>
    <w:rsid w:val="00246131"/>
    <w:rsid w:val="00266F35"/>
    <w:rsid w:val="002741F2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66210"/>
    <w:rsid w:val="003673DD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D0"/>
    <w:rsid w:val="003F1518"/>
    <w:rsid w:val="003F2D58"/>
    <w:rsid w:val="003F6DC5"/>
    <w:rsid w:val="00412E48"/>
    <w:rsid w:val="00413CE6"/>
    <w:rsid w:val="00420885"/>
    <w:rsid w:val="004327E6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53D8"/>
    <w:rsid w:val="00522A11"/>
    <w:rsid w:val="005347F5"/>
    <w:rsid w:val="00534A4B"/>
    <w:rsid w:val="00547642"/>
    <w:rsid w:val="00551F45"/>
    <w:rsid w:val="00553194"/>
    <w:rsid w:val="00561C27"/>
    <w:rsid w:val="00563F34"/>
    <w:rsid w:val="005658F7"/>
    <w:rsid w:val="005710D6"/>
    <w:rsid w:val="00590EA1"/>
    <w:rsid w:val="00591030"/>
    <w:rsid w:val="005A3F17"/>
    <w:rsid w:val="005D327D"/>
    <w:rsid w:val="005D6E6A"/>
    <w:rsid w:val="005E4AB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765F6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63EC"/>
    <w:rsid w:val="008B66FC"/>
    <w:rsid w:val="008B6821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81A72"/>
    <w:rsid w:val="00A84281"/>
    <w:rsid w:val="00AA18D5"/>
    <w:rsid w:val="00AA5227"/>
    <w:rsid w:val="00AB6AB2"/>
    <w:rsid w:val="00AC3921"/>
    <w:rsid w:val="00AC4227"/>
    <w:rsid w:val="00AC535D"/>
    <w:rsid w:val="00AD4CC0"/>
    <w:rsid w:val="00AE73C1"/>
    <w:rsid w:val="00AF300E"/>
    <w:rsid w:val="00AF788B"/>
    <w:rsid w:val="00B012D6"/>
    <w:rsid w:val="00B1224D"/>
    <w:rsid w:val="00B210E0"/>
    <w:rsid w:val="00B466D2"/>
    <w:rsid w:val="00B5064D"/>
    <w:rsid w:val="00B62879"/>
    <w:rsid w:val="00B6713B"/>
    <w:rsid w:val="00B71C45"/>
    <w:rsid w:val="00B77966"/>
    <w:rsid w:val="00B77F19"/>
    <w:rsid w:val="00B84E13"/>
    <w:rsid w:val="00BA04CA"/>
    <w:rsid w:val="00BA78DF"/>
    <w:rsid w:val="00BB0BF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 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152</cp:revision>
  <dcterms:created xsi:type="dcterms:W3CDTF">2021-11-11T02:36:00Z</dcterms:created>
  <dcterms:modified xsi:type="dcterms:W3CDTF">2023-04-03T03:53:00Z</dcterms:modified>
</cp:coreProperties>
</file>